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C3C8" w14:textId="77777777" w:rsidR="001F32A5" w:rsidRPr="0073576C" w:rsidRDefault="00C44613" w:rsidP="008B3F8B">
      <w:pPr>
        <w:pStyle w:val="Nadpis1"/>
        <w:rPr>
          <w:color w:val="auto"/>
          <w:sz w:val="32"/>
        </w:rPr>
      </w:pPr>
      <w:r w:rsidRPr="0073576C">
        <w:rPr>
          <w:color w:val="auto"/>
          <w:sz w:val="32"/>
        </w:rPr>
        <w:t>Zásady prodeje pozemků v lokalitě u vodojemu</w:t>
      </w:r>
    </w:p>
    <w:p w14:paraId="660BA2AD" w14:textId="5A6EB1E1" w:rsidR="00C44613" w:rsidRPr="0073576C" w:rsidRDefault="00916796" w:rsidP="00916796">
      <w:pPr>
        <w:pStyle w:val="Nadpis3"/>
        <w:jc w:val="center"/>
        <w:rPr>
          <w:b w:val="0"/>
          <w:color w:val="auto"/>
          <w:sz w:val="24"/>
          <w:lang w:eastAsia="cs-CZ"/>
        </w:rPr>
      </w:pPr>
      <w:r w:rsidRPr="0073576C">
        <w:rPr>
          <w:b w:val="0"/>
          <w:color w:val="auto"/>
          <w:sz w:val="24"/>
          <w:lang w:eastAsia="cs-CZ"/>
        </w:rPr>
        <w:t>schválen</w:t>
      </w:r>
      <w:r w:rsidR="0073576C">
        <w:rPr>
          <w:b w:val="0"/>
          <w:color w:val="auto"/>
          <w:sz w:val="24"/>
          <w:lang w:eastAsia="cs-CZ"/>
        </w:rPr>
        <w:t>é</w:t>
      </w:r>
      <w:r w:rsidRPr="0073576C">
        <w:rPr>
          <w:b w:val="0"/>
          <w:color w:val="auto"/>
          <w:sz w:val="24"/>
          <w:lang w:eastAsia="cs-CZ"/>
        </w:rPr>
        <w:t xml:space="preserve"> usnesením </w:t>
      </w:r>
      <w:r w:rsidR="002F57F9">
        <w:rPr>
          <w:b w:val="0"/>
          <w:color w:val="auto"/>
          <w:sz w:val="24"/>
          <w:lang w:eastAsia="cs-CZ"/>
        </w:rPr>
        <w:t>Z</w:t>
      </w:r>
      <w:r w:rsidRPr="0073576C">
        <w:rPr>
          <w:b w:val="0"/>
          <w:color w:val="auto"/>
          <w:sz w:val="24"/>
          <w:lang w:eastAsia="cs-CZ"/>
        </w:rPr>
        <w:t xml:space="preserve">astupitelstva obce Úlibice č. </w:t>
      </w:r>
      <w:r w:rsidR="00125B8D">
        <w:rPr>
          <w:b w:val="0"/>
          <w:color w:val="auto"/>
          <w:sz w:val="24"/>
          <w:lang w:eastAsia="cs-CZ"/>
        </w:rPr>
        <w:t>6</w:t>
      </w:r>
      <w:r w:rsidRPr="0073576C">
        <w:rPr>
          <w:b w:val="0"/>
          <w:color w:val="auto"/>
          <w:sz w:val="24"/>
          <w:lang w:eastAsia="cs-CZ"/>
        </w:rPr>
        <w:t xml:space="preserve"> na zasedání dne </w:t>
      </w:r>
      <w:r w:rsidR="00FD4370" w:rsidRPr="00125B8D">
        <w:rPr>
          <w:b w:val="0"/>
          <w:color w:val="auto"/>
          <w:sz w:val="24"/>
          <w:lang w:eastAsia="cs-CZ"/>
        </w:rPr>
        <w:t>6</w:t>
      </w:r>
      <w:r w:rsidRPr="00125B8D">
        <w:rPr>
          <w:b w:val="0"/>
          <w:color w:val="auto"/>
          <w:sz w:val="24"/>
          <w:lang w:eastAsia="cs-CZ"/>
        </w:rPr>
        <w:t xml:space="preserve">. </w:t>
      </w:r>
      <w:r w:rsidR="00FD4370" w:rsidRPr="00125B8D">
        <w:rPr>
          <w:b w:val="0"/>
          <w:color w:val="auto"/>
          <w:sz w:val="24"/>
          <w:lang w:eastAsia="cs-CZ"/>
        </w:rPr>
        <w:t>9</w:t>
      </w:r>
      <w:r w:rsidRPr="00125B8D">
        <w:rPr>
          <w:b w:val="0"/>
          <w:color w:val="auto"/>
          <w:sz w:val="24"/>
          <w:lang w:eastAsia="cs-CZ"/>
        </w:rPr>
        <w:t>. 201</w:t>
      </w:r>
      <w:r w:rsidR="00FD4370" w:rsidRPr="00125B8D">
        <w:rPr>
          <w:b w:val="0"/>
          <w:color w:val="auto"/>
          <w:sz w:val="24"/>
          <w:lang w:eastAsia="cs-CZ"/>
        </w:rPr>
        <w:t>9</w:t>
      </w:r>
      <w:bookmarkStart w:id="0" w:name="_GoBack"/>
      <w:bookmarkEnd w:id="0"/>
    </w:p>
    <w:p w14:paraId="676CAA93" w14:textId="77777777" w:rsidR="008B3F8B" w:rsidRDefault="008B3F8B" w:rsidP="008B3F8B">
      <w:pPr>
        <w:rPr>
          <w:lang w:eastAsia="cs-CZ"/>
        </w:rPr>
      </w:pPr>
    </w:p>
    <w:p w14:paraId="4ED8C08A" w14:textId="77777777" w:rsidR="00846AC7" w:rsidRDefault="00846AC7" w:rsidP="00846AC7">
      <w:pPr>
        <w:ind w:firstLine="0"/>
        <w:rPr>
          <w:lang w:eastAsia="cs-CZ"/>
        </w:rPr>
      </w:pPr>
    </w:p>
    <w:p w14:paraId="6C5F40A0" w14:textId="77777777" w:rsidR="0073576C" w:rsidRDefault="00846AC7" w:rsidP="0030275C">
      <w:pPr>
        <w:spacing w:after="0"/>
        <w:ind w:firstLine="0"/>
        <w:jc w:val="center"/>
        <w:rPr>
          <w:b/>
          <w:sz w:val="24"/>
          <w:lang w:eastAsia="cs-CZ"/>
        </w:rPr>
      </w:pPr>
      <w:r w:rsidRPr="00846AC7">
        <w:rPr>
          <w:b/>
          <w:sz w:val="24"/>
          <w:lang w:eastAsia="cs-CZ"/>
        </w:rPr>
        <w:t>Článek I.</w:t>
      </w:r>
    </w:p>
    <w:p w14:paraId="1D3F39CE" w14:textId="77777777" w:rsidR="0073576C" w:rsidRDefault="0030275C" w:rsidP="0030275C">
      <w:pPr>
        <w:spacing w:after="0"/>
        <w:ind w:firstLine="0"/>
        <w:jc w:val="center"/>
        <w:rPr>
          <w:b/>
          <w:sz w:val="24"/>
          <w:lang w:eastAsia="cs-CZ"/>
        </w:rPr>
      </w:pPr>
      <w:r>
        <w:rPr>
          <w:b/>
          <w:sz w:val="24"/>
          <w:lang w:eastAsia="cs-CZ"/>
        </w:rPr>
        <w:t>Úvodní ustanovení</w:t>
      </w:r>
    </w:p>
    <w:p w14:paraId="1D995B18" w14:textId="77777777" w:rsidR="0030275C" w:rsidRPr="0030275C" w:rsidRDefault="0030275C" w:rsidP="0030275C">
      <w:pPr>
        <w:spacing w:after="0"/>
        <w:ind w:firstLine="0"/>
        <w:jc w:val="center"/>
        <w:rPr>
          <w:sz w:val="24"/>
          <w:lang w:eastAsia="cs-CZ"/>
        </w:rPr>
      </w:pPr>
    </w:p>
    <w:p w14:paraId="1F487798" w14:textId="1E9D7D36" w:rsidR="0075001B" w:rsidRDefault="0075001B" w:rsidP="0030275C">
      <w:pPr>
        <w:pStyle w:val="Odstavecseseznamem"/>
        <w:numPr>
          <w:ilvl w:val="0"/>
          <w:numId w:val="36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Zásady ctí zákonem svěřenou samostatnou působnost obce, sledují účelné nakládání s obecním majetkem s cílem působit ve prospěch občanů obce, i těch budoucích, a vedou k rozšíření možností uspokojení potřeb bydlení v obci.</w:t>
      </w:r>
    </w:p>
    <w:p w14:paraId="3A20CDD2" w14:textId="3977F2FB" w:rsidR="0030275C" w:rsidRDefault="0030275C" w:rsidP="0030275C">
      <w:pPr>
        <w:pStyle w:val="Odstavecseseznamem"/>
        <w:numPr>
          <w:ilvl w:val="0"/>
          <w:numId w:val="36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Obec Úlibice má záměr </w:t>
      </w:r>
      <w:r w:rsidR="004A4DFB">
        <w:rPr>
          <w:sz w:val="24"/>
          <w:lang w:eastAsia="cs-CZ"/>
        </w:rPr>
        <w:t xml:space="preserve">prodat </w:t>
      </w:r>
      <w:r w:rsidR="00FD4370">
        <w:rPr>
          <w:sz w:val="24"/>
          <w:lang w:eastAsia="cs-CZ"/>
        </w:rPr>
        <w:t>stavební pozemky</w:t>
      </w:r>
      <w:r w:rsidR="004A4DFB">
        <w:rPr>
          <w:sz w:val="24"/>
          <w:lang w:eastAsia="cs-CZ"/>
        </w:rPr>
        <w:t>, které nový územní plán obce</w:t>
      </w:r>
      <w:r w:rsidR="00CE0FF0">
        <w:rPr>
          <w:sz w:val="24"/>
          <w:lang w:eastAsia="cs-CZ"/>
        </w:rPr>
        <w:t xml:space="preserve"> vymezuje k zastavění rodinnými domy</w:t>
      </w:r>
      <w:r w:rsidR="004A4DFB">
        <w:rPr>
          <w:sz w:val="24"/>
          <w:lang w:eastAsia="cs-CZ"/>
        </w:rPr>
        <w:t>, a to v lokalitě u Vodojemu.</w:t>
      </w:r>
      <w:r w:rsidR="00FD4370">
        <w:rPr>
          <w:sz w:val="24"/>
          <w:lang w:eastAsia="cs-CZ"/>
        </w:rPr>
        <w:t xml:space="preserve"> V době schválení těchto zásad se jedná o pozemky s </w:t>
      </w:r>
      <w:proofErr w:type="spellStart"/>
      <w:r w:rsidR="00FD4370">
        <w:rPr>
          <w:sz w:val="24"/>
          <w:lang w:eastAsia="cs-CZ"/>
        </w:rPr>
        <w:t>p.č</w:t>
      </w:r>
      <w:proofErr w:type="spellEnd"/>
      <w:r w:rsidR="00FD4370">
        <w:rPr>
          <w:sz w:val="24"/>
          <w:lang w:eastAsia="cs-CZ"/>
        </w:rPr>
        <w:t xml:space="preserve">.: </w:t>
      </w:r>
      <w:r w:rsidR="00FD4370" w:rsidRPr="00FD4370">
        <w:rPr>
          <w:sz w:val="24"/>
          <w:lang w:eastAsia="cs-CZ"/>
        </w:rPr>
        <w:t>431/55, 431/56, 431/65, 431/66, 431/67, 431/68, 431/69 a 431/7</w:t>
      </w:r>
      <w:r w:rsidR="00FD4370">
        <w:rPr>
          <w:sz w:val="24"/>
          <w:lang w:eastAsia="cs-CZ"/>
        </w:rPr>
        <w:t>0, s výhradou dalších pozemků.</w:t>
      </w:r>
    </w:p>
    <w:p w14:paraId="1784D5B2" w14:textId="282F08AE" w:rsidR="00CE0FF0" w:rsidRPr="0030275C" w:rsidRDefault="00CE0FF0" w:rsidP="0030275C">
      <w:pPr>
        <w:pStyle w:val="Odstavecseseznamem"/>
        <w:numPr>
          <w:ilvl w:val="0"/>
          <w:numId w:val="36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Zastupitelstvo obce Úlibice se rozhodlo v souladu s </w:t>
      </w:r>
      <w:proofErr w:type="spellStart"/>
      <w:r>
        <w:rPr>
          <w:sz w:val="24"/>
          <w:lang w:eastAsia="cs-CZ"/>
        </w:rPr>
        <w:t>ust</w:t>
      </w:r>
      <w:proofErr w:type="spellEnd"/>
      <w:r>
        <w:rPr>
          <w:sz w:val="24"/>
          <w:lang w:eastAsia="cs-CZ"/>
        </w:rPr>
        <w:t xml:space="preserve">. § 38 a § 85 zákona č. 128/2000 Sb., zákon o obcích (obecní zřízení), ve znění pozdějších předpisů, přijmout tyto </w:t>
      </w:r>
      <w:r w:rsidR="002514EA">
        <w:rPr>
          <w:sz w:val="24"/>
          <w:lang w:eastAsia="cs-CZ"/>
        </w:rPr>
        <w:t xml:space="preserve">zásady, kterými se při rozhodování o prodeji stavebních pozemků v lokalitě u Vodojemu bude </w:t>
      </w:r>
      <w:r w:rsidR="00FD4370">
        <w:rPr>
          <w:sz w:val="24"/>
          <w:lang w:eastAsia="cs-CZ"/>
        </w:rPr>
        <w:t xml:space="preserve">závazně </w:t>
      </w:r>
      <w:r w:rsidR="002514EA">
        <w:rPr>
          <w:sz w:val="24"/>
          <w:lang w:eastAsia="cs-CZ"/>
        </w:rPr>
        <w:t>řídit</w:t>
      </w:r>
      <w:r w:rsidR="0075001B">
        <w:rPr>
          <w:sz w:val="24"/>
          <w:lang w:eastAsia="cs-CZ"/>
        </w:rPr>
        <w:t>.</w:t>
      </w:r>
    </w:p>
    <w:p w14:paraId="5E06D06C" w14:textId="77777777" w:rsidR="0073576C" w:rsidRDefault="0073576C" w:rsidP="00846AC7">
      <w:pPr>
        <w:ind w:firstLine="0"/>
        <w:jc w:val="center"/>
        <w:rPr>
          <w:b/>
          <w:sz w:val="24"/>
          <w:lang w:eastAsia="cs-CZ"/>
        </w:rPr>
      </w:pPr>
    </w:p>
    <w:p w14:paraId="4676B95E" w14:textId="77777777" w:rsidR="0075001B" w:rsidRDefault="0075001B" w:rsidP="0075001B">
      <w:pPr>
        <w:spacing w:after="0"/>
        <w:ind w:firstLine="0"/>
        <w:jc w:val="center"/>
        <w:rPr>
          <w:b/>
          <w:sz w:val="24"/>
          <w:lang w:eastAsia="cs-CZ"/>
        </w:rPr>
      </w:pPr>
      <w:r w:rsidRPr="00846AC7">
        <w:rPr>
          <w:b/>
          <w:sz w:val="24"/>
          <w:lang w:eastAsia="cs-CZ"/>
        </w:rPr>
        <w:t xml:space="preserve">Článek </w:t>
      </w:r>
      <w:r>
        <w:rPr>
          <w:b/>
          <w:sz w:val="24"/>
          <w:lang w:eastAsia="cs-CZ"/>
        </w:rPr>
        <w:t>I</w:t>
      </w:r>
      <w:r w:rsidRPr="00846AC7">
        <w:rPr>
          <w:b/>
          <w:sz w:val="24"/>
          <w:lang w:eastAsia="cs-CZ"/>
        </w:rPr>
        <w:t>I.</w:t>
      </w:r>
    </w:p>
    <w:p w14:paraId="53B227D5" w14:textId="77777777" w:rsidR="0075001B" w:rsidRDefault="0075001B" w:rsidP="0075001B">
      <w:pPr>
        <w:spacing w:after="0"/>
        <w:ind w:firstLine="0"/>
        <w:jc w:val="center"/>
        <w:rPr>
          <w:b/>
          <w:sz w:val="24"/>
          <w:lang w:eastAsia="cs-CZ"/>
        </w:rPr>
      </w:pPr>
      <w:r>
        <w:rPr>
          <w:b/>
          <w:sz w:val="24"/>
          <w:lang w:eastAsia="cs-CZ"/>
        </w:rPr>
        <w:t>Podmínky prodeje</w:t>
      </w:r>
    </w:p>
    <w:p w14:paraId="74AF0AAA" w14:textId="77777777" w:rsidR="0075001B" w:rsidRDefault="0075001B" w:rsidP="0075001B">
      <w:pPr>
        <w:spacing w:after="0"/>
        <w:ind w:firstLine="0"/>
        <w:jc w:val="center"/>
        <w:rPr>
          <w:b/>
          <w:sz w:val="24"/>
          <w:lang w:eastAsia="cs-CZ"/>
        </w:rPr>
      </w:pPr>
    </w:p>
    <w:p w14:paraId="7A39185C" w14:textId="446BE3AE" w:rsidR="0075001B" w:rsidRDefault="00A01E4C" w:rsidP="00A01E4C">
      <w:pPr>
        <w:pStyle w:val="Odstavecseseznamem"/>
        <w:numPr>
          <w:ilvl w:val="0"/>
          <w:numId w:val="39"/>
        </w:numPr>
        <w:spacing w:after="0"/>
        <w:rPr>
          <w:sz w:val="24"/>
          <w:lang w:eastAsia="cs-CZ"/>
        </w:rPr>
      </w:pPr>
      <w:r w:rsidRPr="00A01E4C">
        <w:rPr>
          <w:sz w:val="24"/>
          <w:lang w:eastAsia="cs-CZ"/>
        </w:rPr>
        <w:t xml:space="preserve">Kupní cena prodávaných pozemků uvedených v čl. I odst. 2 </w:t>
      </w:r>
      <w:r w:rsidR="00FD4370">
        <w:rPr>
          <w:sz w:val="24"/>
          <w:lang w:eastAsia="cs-CZ"/>
        </w:rPr>
        <w:t>činí částku 890</w:t>
      </w:r>
      <w:r w:rsidRPr="00A01E4C">
        <w:rPr>
          <w:sz w:val="24"/>
          <w:lang w:eastAsia="cs-CZ"/>
        </w:rPr>
        <w:t xml:space="preserve"> Kč/m2</w:t>
      </w:r>
      <w:r w:rsidR="00FD4370">
        <w:rPr>
          <w:sz w:val="24"/>
          <w:lang w:eastAsia="cs-CZ"/>
        </w:rPr>
        <w:t>, a je stanovena jako cena v místě a čase obvyklá</w:t>
      </w:r>
      <w:r>
        <w:rPr>
          <w:sz w:val="24"/>
          <w:lang w:eastAsia="cs-CZ"/>
        </w:rPr>
        <w:t>.</w:t>
      </w:r>
      <w:r w:rsidR="005F3C50">
        <w:rPr>
          <w:sz w:val="24"/>
          <w:lang w:eastAsia="cs-CZ"/>
        </w:rPr>
        <w:t xml:space="preserve"> Cena nezahrnuje náklady na vyhotovení znaleckého posudku, geometrického plánu a správního poplatku za vklad vlastnického práva.</w:t>
      </w:r>
      <w:r w:rsidR="00FD4370">
        <w:rPr>
          <w:sz w:val="24"/>
          <w:lang w:eastAsia="cs-CZ"/>
        </w:rPr>
        <w:t xml:space="preserve"> Obec Úlibice není plátcem DPH, a proto je shora uvedená cena cenou konečnou. V případě změny této skutečnosti může být částka navýšena o DPH, dle platných daňových předpisů.</w:t>
      </w:r>
    </w:p>
    <w:p w14:paraId="7B688451" w14:textId="77777777" w:rsidR="00A01E4C" w:rsidRDefault="00A01E4C" w:rsidP="00A01E4C">
      <w:pPr>
        <w:pStyle w:val="Odstavecseseznamem"/>
        <w:numPr>
          <w:ilvl w:val="0"/>
          <w:numId w:val="39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Kupní smlouva a její účinnost bude podmíněna závazkem kupujícího, jakožto budoucího stavebníka, že do 5 let od koupě začne v souladu s právními předpisy</w:t>
      </w:r>
      <w:r>
        <w:rPr>
          <w:rStyle w:val="Znakapoznpodarou"/>
          <w:sz w:val="24"/>
          <w:lang w:eastAsia="cs-CZ"/>
        </w:rPr>
        <w:footnoteReference w:id="1"/>
      </w:r>
      <w:r>
        <w:rPr>
          <w:sz w:val="24"/>
          <w:lang w:eastAsia="cs-CZ"/>
        </w:rPr>
        <w:t xml:space="preserve"> užívat stavbu k bydlení a nejméně jedna osoba ze společné domácnosti bude mít na adrese stavby přihlášen trvalý pobyt.</w:t>
      </w:r>
    </w:p>
    <w:p w14:paraId="73A92437" w14:textId="77777777" w:rsidR="007101EE" w:rsidRDefault="007101EE" w:rsidP="00A01E4C">
      <w:pPr>
        <w:pStyle w:val="Odstavecseseznamem"/>
        <w:numPr>
          <w:ilvl w:val="0"/>
          <w:numId w:val="39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Kupní smlouva bude obsahovat sankční ujednání pro případ nesplnění podmínky uvedené v čl. II odst. 2) zásad, kdy za porušení povinnosti bude kupující povinen uhradit </w:t>
      </w:r>
      <w:r>
        <w:rPr>
          <w:sz w:val="24"/>
          <w:lang w:eastAsia="cs-CZ"/>
        </w:rPr>
        <w:lastRenderedPageBreak/>
        <w:t>smluvní pokutu ve výši 100.000 Kč a poté za každý další rok prodlení se zahájením užívání stavby částku 50.000 Kč.</w:t>
      </w:r>
    </w:p>
    <w:p w14:paraId="3ADF3782" w14:textId="52156824" w:rsidR="007101EE" w:rsidRPr="00A01E4C" w:rsidRDefault="007101EE" w:rsidP="00A01E4C">
      <w:pPr>
        <w:pStyle w:val="Odstavecseseznamem"/>
        <w:numPr>
          <w:ilvl w:val="0"/>
          <w:numId w:val="39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Kupní smlouva bude obsahovat vedlejší ujednání o předkupním právu</w:t>
      </w:r>
      <w:r>
        <w:rPr>
          <w:rStyle w:val="Znakapoznpodarou"/>
          <w:sz w:val="24"/>
          <w:lang w:eastAsia="cs-CZ"/>
        </w:rPr>
        <w:footnoteReference w:id="2"/>
      </w:r>
      <w:r>
        <w:rPr>
          <w:sz w:val="24"/>
          <w:lang w:eastAsia="cs-CZ"/>
        </w:rPr>
        <w:t xml:space="preserve"> ve prospěch prodávajícího, a to s dobou trvání</w:t>
      </w:r>
      <w:r w:rsidR="00AF0B83">
        <w:rPr>
          <w:sz w:val="24"/>
          <w:lang w:eastAsia="cs-CZ"/>
        </w:rPr>
        <w:t xml:space="preserve"> do zahájení užívání stavby, případně do</w:t>
      </w:r>
      <w:r>
        <w:rPr>
          <w:sz w:val="24"/>
          <w:lang w:eastAsia="cs-CZ"/>
        </w:rPr>
        <w:t xml:space="preserve"> 6 let</w:t>
      </w:r>
      <w:r w:rsidR="00AF0B83">
        <w:rPr>
          <w:sz w:val="24"/>
          <w:lang w:eastAsia="cs-CZ"/>
        </w:rPr>
        <w:t xml:space="preserve"> od prodeje, podle </w:t>
      </w:r>
      <w:r w:rsidR="00DE1403">
        <w:rPr>
          <w:sz w:val="24"/>
          <w:lang w:eastAsia="cs-CZ"/>
        </w:rPr>
        <w:t>toho,</w:t>
      </w:r>
      <w:r w:rsidR="00AF0B83">
        <w:rPr>
          <w:sz w:val="24"/>
          <w:lang w:eastAsia="cs-CZ"/>
        </w:rPr>
        <w:t xml:space="preserve"> co nastane dříve</w:t>
      </w:r>
      <w:r>
        <w:rPr>
          <w:sz w:val="24"/>
          <w:lang w:eastAsia="cs-CZ"/>
        </w:rPr>
        <w:t>.</w:t>
      </w:r>
    </w:p>
    <w:p w14:paraId="206154DD" w14:textId="77777777" w:rsidR="0075001B" w:rsidRDefault="0075001B" w:rsidP="00846AC7">
      <w:pPr>
        <w:ind w:firstLine="0"/>
        <w:jc w:val="center"/>
        <w:rPr>
          <w:b/>
          <w:sz w:val="24"/>
          <w:lang w:eastAsia="cs-CZ"/>
        </w:rPr>
      </w:pPr>
    </w:p>
    <w:p w14:paraId="51016592" w14:textId="77777777" w:rsidR="007101EE" w:rsidRDefault="007101EE" w:rsidP="00846AC7">
      <w:pPr>
        <w:ind w:firstLine="0"/>
        <w:jc w:val="center"/>
        <w:rPr>
          <w:b/>
          <w:sz w:val="24"/>
          <w:lang w:eastAsia="cs-CZ"/>
        </w:rPr>
      </w:pPr>
    </w:p>
    <w:p w14:paraId="3DA27039" w14:textId="77777777" w:rsidR="007101EE" w:rsidRDefault="007101EE" w:rsidP="007101EE">
      <w:pPr>
        <w:spacing w:after="0"/>
        <w:ind w:firstLine="0"/>
        <w:jc w:val="center"/>
        <w:rPr>
          <w:b/>
          <w:sz w:val="24"/>
          <w:lang w:eastAsia="cs-CZ"/>
        </w:rPr>
      </w:pPr>
      <w:r w:rsidRPr="00846AC7">
        <w:rPr>
          <w:b/>
          <w:sz w:val="24"/>
          <w:lang w:eastAsia="cs-CZ"/>
        </w:rPr>
        <w:t xml:space="preserve">Článek </w:t>
      </w:r>
      <w:r>
        <w:rPr>
          <w:b/>
          <w:sz w:val="24"/>
          <w:lang w:eastAsia="cs-CZ"/>
        </w:rPr>
        <w:t>II</w:t>
      </w:r>
      <w:r w:rsidRPr="00846AC7">
        <w:rPr>
          <w:b/>
          <w:sz w:val="24"/>
          <w:lang w:eastAsia="cs-CZ"/>
        </w:rPr>
        <w:t>I.</w:t>
      </w:r>
    </w:p>
    <w:p w14:paraId="1BB820E9" w14:textId="3CF309BE" w:rsidR="007101EE" w:rsidRDefault="007E5B8F" w:rsidP="007101EE">
      <w:pPr>
        <w:spacing w:after="0"/>
        <w:ind w:firstLine="0"/>
        <w:jc w:val="center"/>
        <w:rPr>
          <w:b/>
          <w:sz w:val="24"/>
          <w:lang w:eastAsia="cs-CZ"/>
        </w:rPr>
      </w:pPr>
      <w:r>
        <w:rPr>
          <w:b/>
          <w:sz w:val="24"/>
          <w:lang w:eastAsia="cs-CZ"/>
        </w:rPr>
        <w:t xml:space="preserve">Kritéria hodnocení </w:t>
      </w:r>
      <w:r w:rsidR="006E6578">
        <w:rPr>
          <w:b/>
          <w:sz w:val="24"/>
          <w:lang w:eastAsia="cs-CZ"/>
        </w:rPr>
        <w:t>zájemců</w:t>
      </w:r>
      <w:r>
        <w:rPr>
          <w:b/>
          <w:sz w:val="24"/>
          <w:lang w:eastAsia="cs-CZ"/>
        </w:rPr>
        <w:t xml:space="preserve"> o koupi</w:t>
      </w:r>
    </w:p>
    <w:p w14:paraId="01D35B32" w14:textId="77777777" w:rsidR="007E5B8F" w:rsidRDefault="007E5B8F" w:rsidP="007101EE">
      <w:pPr>
        <w:spacing w:after="0"/>
        <w:ind w:firstLine="0"/>
        <w:jc w:val="center"/>
        <w:rPr>
          <w:b/>
          <w:sz w:val="24"/>
          <w:lang w:eastAsia="cs-CZ"/>
        </w:rPr>
      </w:pPr>
    </w:p>
    <w:p w14:paraId="245E4AC2" w14:textId="3D649729" w:rsidR="007101EE" w:rsidRDefault="005F3C50" w:rsidP="005F3C50">
      <w:pPr>
        <w:pStyle w:val="Odstavecseseznamem"/>
        <w:numPr>
          <w:ilvl w:val="0"/>
          <w:numId w:val="41"/>
        </w:numPr>
        <w:spacing w:after="0"/>
        <w:rPr>
          <w:sz w:val="24"/>
          <w:lang w:eastAsia="cs-CZ"/>
        </w:rPr>
      </w:pPr>
      <w:r w:rsidRPr="005F3C50">
        <w:rPr>
          <w:sz w:val="24"/>
          <w:lang w:eastAsia="cs-CZ"/>
        </w:rPr>
        <w:t xml:space="preserve">Zájemce o koupi pozemku bude podávat </w:t>
      </w:r>
      <w:r>
        <w:rPr>
          <w:sz w:val="24"/>
          <w:lang w:eastAsia="cs-CZ"/>
        </w:rPr>
        <w:t xml:space="preserve">písemnou </w:t>
      </w:r>
      <w:r w:rsidRPr="005F3C50">
        <w:rPr>
          <w:sz w:val="24"/>
          <w:lang w:eastAsia="cs-CZ"/>
        </w:rPr>
        <w:t xml:space="preserve">žádost </w:t>
      </w:r>
      <w:r>
        <w:rPr>
          <w:sz w:val="24"/>
          <w:lang w:eastAsia="cs-CZ"/>
        </w:rPr>
        <w:t xml:space="preserve">o koupi </w:t>
      </w:r>
      <w:r w:rsidRPr="00711C8C">
        <w:rPr>
          <w:sz w:val="24"/>
          <w:lang w:eastAsia="cs-CZ"/>
        </w:rPr>
        <w:t>pozemku až po zveřejnění záměru</w:t>
      </w:r>
      <w:r>
        <w:rPr>
          <w:sz w:val="24"/>
          <w:lang w:eastAsia="cs-CZ"/>
        </w:rPr>
        <w:t xml:space="preserve"> prodeje konkrétních pozemků dle § 39 odst. 1 zákona č. 128/2000 Sb., zákon o obcích (obecní zřízení), ve znění pozdějších předpisů. </w:t>
      </w:r>
      <w:r w:rsidR="00A3442E">
        <w:rPr>
          <w:sz w:val="24"/>
          <w:lang w:eastAsia="cs-CZ"/>
        </w:rPr>
        <w:t xml:space="preserve">Spolu se záměrem obec zveřejní rámcovou kupní smlouvu na pozemek, která bude s vybranými </w:t>
      </w:r>
      <w:r w:rsidR="006E6578">
        <w:rPr>
          <w:sz w:val="24"/>
          <w:lang w:eastAsia="cs-CZ"/>
        </w:rPr>
        <w:t>zájemci</w:t>
      </w:r>
      <w:r w:rsidR="00A3442E">
        <w:rPr>
          <w:sz w:val="24"/>
          <w:lang w:eastAsia="cs-CZ"/>
        </w:rPr>
        <w:t xml:space="preserve"> uzavřena.</w:t>
      </w:r>
    </w:p>
    <w:p w14:paraId="775FFEC2" w14:textId="64B16206" w:rsidR="005F3C50" w:rsidRDefault="00A3442E" w:rsidP="005F3C50">
      <w:pPr>
        <w:pStyle w:val="Odstavecseseznamem"/>
        <w:numPr>
          <w:ilvl w:val="0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Žádost bude kromě obecných náležitostí (jméno, bydliště, rodné číslo zájemce) obsahovat též </w:t>
      </w:r>
      <w:r w:rsidR="000B3196">
        <w:rPr>
          <w:sz w:val="24"/>
          <w:lang w:eastAsia="cs-CZ"/>
        </w:rPr>
        <w:t>preferenci</w:t>
      </w:r>
      <w:r>
        <w:rPr>
          <w:sz w:val="24"/>
          <w:lang w:eastAsia="cs-CZ"/>
        </w:rPr>
        <w:t xml:space="preserve"> pozemků s uvedením jejich parcelního čísla v pořadí, ve kterém má </w:t>
      </w:r>
      <w:r w:rsidR="006E6578">
        <w:rPr>
          <w:sz w:val="24"/>
          <w:lang w:eastAsia="cs-CZ"/>
        </w:rPr>
        <w:t>zájemce</w:t>
      </w:r>
      <w:r>
        <w:rPr>
          <w:sz w:val="24"/>
          <w:lang w:eastAsia="cs-CZ"/>
        </w:rPr>
        <w:t xml:space="preserve"> o pozemky zájem.</w:t>
      </w:r>
      <w:r>
        <w:rPr>
          <w:rStyle w:val="Znakapoznpodarou"/>
          <w:sz w:val="24"/>
          <w:lang w:eastAsia="cs-CZ"/>
        </w:rPr>
        <w:footnoteReference w:id="3"/>
      </w:r>
    </w:p>
    <w:p w14:paraId="070A8820" w14:textId="168FD6D7" w:rsidR="00A3442E" w:rsidRPr="00AF0B83" w:rsidRDefault="00A3442E" w:rsidP="005F3C50">
      <w:pPr>
        <w:pStyle w:val="Odstavecseseznamem"/>
        <w:numPr>
          <w:ilvl w:val="0"/>
          <w:numId w:val="41"/>
        </w:numPr>
        <w:spacing w:after="0"/>
        <w:rPr>
          <w:sz w:val="24"/>
          <w:lang w:eastAsia="cs-CZ"/>
        </w:rPr>
      </w:pPr>
      <w:r w:rsidRPr="00AF0B83">
        <w:rPr>
          <w:sz w:val="24"/>
          <w:lang w:eastAsia="cs-CZ"/>
        </w:rPr>
        <w:t xml:space="preserve">Výběrová komise </w:t>
      </w:r>
      <w:r w:rsidR="00AF0B83">
        <w:rPr>
          <w:sz w:val="24"/>
          <w:lang w:eastAsia="cs-CZ"/>
        </w:rPr>
        <w:t xml:space="preserve">ve složení zvoleném </w:t>
      </w:r>
      <w:r w:rsidRPr="00AF0B83">
        <w:rPr>
          <w:sz w:val="24"/>
          <w:lang w:eastAsia="cs-CZ"/>
        </w:rPr>
        <w:t xml:space="preserve">zastupitelstvem posoudí všechny žádosti doručené do termínu uvedeného v záměru a doporučí vybraného </w:t>
      </w:r>
      <w:r w:rsidR="006E6578" w:rsidRPr="00AF0B83">
        <w:rPr>
          <w:sz w:val="24"/>
          <w:lang w:eastAsia="cs-CZ"/>
        </w:rPr>
        <w:t>zájemce</w:t>
      </w:r>
      <w:r w:rsidRPr="00AF0B83">
        <w:rPr>
          <w:sz w:val="24"/>
          <w:lang w:eastAsia="cs-CZ"/>
        </w:rPr>
        <w:t xml:space="preserve"> zastupitelstvu.</w:t>
      </w:r>
      <w:r w:rsidR="00AF0B83">
        <w:rPr>
          <w:sz w:val="24"/>
          <w:lang w:eastAsia="cs-CZ"/>
        </w:rPr>
        <w:t xml:space="preserve"> </w:t>
      </w:r>
      <w:r w:rsidR="00DE1403">
        <w:rPr>
          <w:sz w:val="24"/>
          <w:lang w:eastAsia="cs-CZ"/>
        </w:rPr>
        <w:t>Převáží-li poptávka nabídku</w:t>
      </w:r>
      <w:r w:rsidR="00AF0B83">
        <w:rPr>
          <w:sz w:val="24"/>
          <w:lang w:eastAsia="cs-CZ"/>
        </w:rPr>
        <w:t>, doporučí výběrová komise</w:t>
      </w:r>
      <w:r w:rsidR="00DE1403">
        <w:rPr>
          <w:sz w:val="24"/>
          <w:lang w:eastAsia="cs-CZ"/>
        </w:rPr>
        <w:t xml:space="preserve"> zastupitelstvu</w:t>
      </w:r>
      <w:r w:rsidR="00AF0B83">
        <w:rPr>
          <w:sz w:val="24"/>
          <w:lang w:eastAsia="cs-CZ"/>
        </w:rPr>
        <w:t xml:space="preserve"> zájemce v pořadí dle úvahy, vycházeje </w:t>
      </w:r>
      <w:r w:rsidR="00DE1403">
        <w:rPr>
          <w:sz w:val="24"/>
          <w:lang w:eastAsia="cs-CZ"/>
        </w:rPr>
        <w:t>z míry naplnění</w:t>
      </w:r>
      <w:r w:rsidR="00AF0B83">
        <w:rPr>
          <w:sz w:val="24"/>
          <w:lang w:eastAsia="cs-CZ"/>
        </w:rPr>
        <w:t xml:space="preserve"> stanovených kritérií</w:t>
      </w:r>
      <w:r w:rsidR="00DE1403">
        <w:rPr>
          <w:sz w:val="24"/>
          <w:lang w:eastAsia="cs-CZ"/>
        </w:rPr>
        <w:t>, ve prospěch rozvoje obce.</w:t>
      </w:r>
    </w:p>
    <w:p w14:paraId="45EE31BD" w14:textId="19E0B957" w:rsidR="00A3442E" w:rsidRPr="00AF0B83" w:rsidRDefault="00A3442E" w:rsidP="005F3C50">
      <w:pPr>
        <w:pStyle w:val="Odstavecseseznamem"/>
        <w:numPr>
          <w:ilvl w:val="0"/>
          <w:numId w:val="41"/>
        </w:numPr>
        <w:spacing w:after="0"/>
        <w:rPr>
          <w:sz w:val="24"/>
          <w:lang w:eastAsia="cs-CZ"/>
        </w:rPr>
      </w:pPr>
      <w:r w:rsidRPr="00AF0B83">
        <w:rPr>
          <w:sz w:val="24"/>
          <w:lang w:eastAsia="cs-CZ"/>
        </w:rPr>
        <w:t xml:space="preserve">Výběrová komise určená zastupitelstvem vezme při svém rozhodování o výběru </w:t>
      </w:r>
      <w:r w:rsidR="006E6578" w:rsidRPr="00AF0B83">
        <w:rPr>
          <w:sz w:val="24"/>
          <w:lang w:eastAsia="cs-CZ"/>
        </w:rPr>
        <w:t>zájemce</w:t>
      </w:r>
      <w:r w:rsidRPr="00AF0B83">
        <w:rPr>
          <w:sz w:val="24"/>
          <w:lang w:eastAsia="cs-CZ"/>
        </w:rPr>
        <w:t xml:space="preserve"> v potaz mimo jiné t</w:t>
      </w:r>
      <w:r w:rsidR="000B3196" w:rsidRPr="00AF0B83">
        <w:rPr>
          <w:sz w:val="24"/>
          <w:lang w:eastAsia="cs-CZ"/>
        </w:rPr>
        <w:t>a</w:t>
      </w:r>
      <w:r w:rsidRPr="00AF0B83">
        <w:rPr>
          <w:sz w:val="24"/>
          <w:lang w:eastAsia="cs-CZ"/>
        </w:rPr>
        <w:t>to kritéria</w:t>
      </w:r>
      <w:r w:rsidR="009B6DA3">
        <w:rPr>
          <w:sz w:val="24"/>
          <w:lang w:eastAsia="cs-CZ"/>
        </w:rPr>
        <w:t>, která hodnotí dle výhodnosti pro obec</w:t>
      </w:r>
      <w:r w:rsidRPr="00AF0B83">
        <w:rPr>
          <w:sz w:val="24"/>
          <w:lang w:eastAsia="cs-CZ"/>
        </w:rPr>
        <w:t>:</w:t>
      </w:r>
    </w:p>
    <w:p w14:paraId="51AEBF40" w14:textId="3FA1B001" w:rsidR="00A3442E" w:rsidRDefault="000B3196" w:rsidP="00A3442E">
      <w:pPr>
        <w:pStyle w:val="Odstavecseseznamem"/>
        <w:numPr>
          <w:ilvl w:val="1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evidence trvalého bydliště </w:t>
      </w:r>
      <w:r w:rsidR="006E6578">
        <w:rPr>
          <w:sz w:val="24"/>
          <w:lang w:eastAsia="cs-CZ"/>
        </w:rPr>
        <w:t>zájemce</w:t>
      </w:r>
      <w:r>
        <w:rPr>
          <w:sz w:val="24"/>
          <w:lang w:eastAsia="cs-CZ"/>
        </w:rPr>
        <w:t xml:space="preserve"> v obci Úlibice</w:t>
      </w:r>
    </w:p>
    <w:p w14:paraId="38E9E0D8" w14:textId="3945CA60" w:rsidR="009B6DA3" w:rsidRDefault="009B6DA3" w:rsidP="00A3442E">
      <w:pPr>
        <w:pStyle w:val="Odstavecseseznamem"/>
        <w:numPr>
          <w:ilvl w:val="1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evidence trvalého bydliště v katastru obce sousedící s obcí Úlibice</w:t>
      </w:r>
    </w:p>
    <w:p w14:paraId="32C78898" w14:textId="55F18719" w:rsidR="006E6578" w:rsidRDefault="006E6578" w:rsidP="00A3442E">
      <w:pPr>
        <w:pStyle w:val="Odstavecseseznamem"/>
        <w:numPr>
          <w:ilvl w:val="1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zda zájemce žádá sám či jde o pluralitu zájemců ve formě manželů/partnerů</w:t>
      </w:r>
    </w:p>
    <w:p w14:paraId="21455B2B" w14:textId="23127C89" w:rsidR="000B3196" w:rsidRDefault="000B3196" w:rsidP="00A3442E">
      <w:pPr>
        <w:pStyle w:val="Odstavecseseznamem"/>
        <w:numPr>
          <w:ilvl w:val="1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preferenční pořadí pozemků uvedené </w:t>
      </w:r>
      <w:r w:rsidR="006E6578">
        <w:rPr>
          <w:sz w:val="24"/>
          <w:lang w:eastAsia="cs-CZ"/>
        </w:rPr>
        <w:t>zájemcem</w:t>
      </w:r>
      <w:r>
        <w:rPr>
          <w:sz w:val="24"/>
          <w:lang w:eastAsia="cs-CZ"/>
        </w:rPr>
        <w:t xml:space="preserve"> ve vztahu k zájmu a preferenčnímu pořadí pozemků jiných </w:t>
      </w:r>
      <w:r w:rsidR="006E6578">
        <w:rPr>
          <w:sz w:val="24"/>
          <w:lang w:eastAsia="cs-CZ"/>
        </w:rPr>
        <w:t>zájemců</w:t>
      </w:r>
      <w:r>
        <w:rPr>
          <w:sz w:val="24"/>
          <w:lang w:eastAsia="cs-CZ"/>
        </w:rPr>
        <w:t xml:space="preserve"> </w:t>
      </w:r>
    </w:p>
    <w:p w14:paraId="217F7687" w14:textId="1CC89782" w:rsidR="000B3196" w:rsidRDefault="000B3196" w:rsidP="00A3442E">
      <w:pPr>
        <w:pStyle w:val="Odstavecseseznamem"/>
        <w:numPr>
          <w:ilvl w:val="1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vlastnictví jiného objektu určeného k bydlení v katastrálním území obce Úlibice</w:t>
      </w:r>
    </w:p>
    <w:p w14:paraId="487EC5DE" w14:textId="1BE5406D" w:rsidR="006E6578" w:rsidRDefault="000B3196" w:rsidP="000B3196">
      <w:pPr>
        <w:pStyle w:val="Odstavecseseznamem"/>
        <w:numPr>
          <w:ilvl w:val="0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Po výběru </w:t>
      </w:r>
      <w:r w:rsidR="006E6578">
        <w:rPr>
          <w:sz w:val="24"/>
          <w:lang w:eastAsia="cs-CZ"/>
        </w:rPr>
        <w:t>zájemců</w:t>
      </w:r>
      <w:r>
        <w:rPr>
          <w:sz w:val="24"/>
          <w:lang w:eastAsia="cs-CZ"/>
        </w:rPr>
        <w:t xml:space="preserve"> budou tito písemně in</w:t>
      </w:r>
      <w:r w:rsidR="006E6578">
        <w:rPr>
          <w:sz w:val="24"/>
          <w:lang w:eastAsia="cs-CZ"/>
        </w:rPr>
        <w:t xml:space="preserve">formování s uvedením jednoho pozemku, na který mohou po schválení zastupitelstvem uzavřít kupní smlouvu. </w:t>
      </w:r>
    </w:p>
    <w:p w14:paraId="0ECB4131" w14:textId="0A0B71AA" w:rsidR="006E6578" w:rsidRDefault="006E6578" w:rsidP="000B3196">
      <w:pPr>
        <w:pStyle w:val="Odstavecseseznamem"/>
        <w:numPr>
          <w:ilvl w:val="0"/>
          <w:numId w:val="41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Zájemci se mohou až do uzavření kupní smlouvy dohodnout s jinými vybranými zájemci na vzájemné výměně parcel, které jim byly nabídnuty ke koupi, o čemž informují bez prodlení obec. </w:t>
      </w:r>
    </w:p>
    <w:p w14:paraId="741445B2" w14:textId="74DDFB09" w:rsidR="00AF0B83" w:rsidRDefault="00AF0B83" w:rsidP="00AF0B83">
      <w:pPr>
        <w:spacing w:after="0"/>
        <w:rPr>
          <w:sz w:val="24"/>
          <w:lang w:eastAsia="cs-CZ"/>
        </w:rPr>
      </w:pPr>
    </w:p>
    <w:p w14:paraId="02F4749F" w14:textId="772A9E0C" w:rsidR="00AF0B83" w:rsidRDefault="00AF0B83" w:rsidP="00AF0B83">
      <w:pPr>
        <w:spacing w:after="0"/>
        <w:rPr>
          <w:sz w:val="24"/>
          <w:lang w:eastAsia="cs-CZ"/>
        </w:rPr>
      </w:pPr>
    </w:p>
    <w:p w14:paraId="13D60FA4" w14:textId="77777777" w:rsidR="003A4D19" w:rsidRDefault="003A4D19" w:rsidP="003A4D19">
      <w:pPr>
        <w:spacing w:after="0"/>
        <w:rPr>
          <w:sz w:val="24"/>
          <w:lang w:eastAsia="cs-CZ"/>
        </w:rPr>
      </w:pPr>
    </w:p>
    <w:p w14:paraId="69E79AE0" w14:textId="77777777" w:rsidR="003A4D19" w:rsidRDefault="003A4D19" w:rsidP="003A4D19">
      <w:pPr>
        <w:spacing w:after="0"/>
        <w:rPr>
          <w:sz w:val="24"/>
          <w:lang w:eastAsia="cs-CZ"/>
        </w:rPr>
      </w:pPr>
    </w:p>
    <w:p w14:paraId="36E0AEDF" w14:textId="69FB3298" w:rsidR="003A4D19" w:rsidRDefault="003A4D19" w:rsidP="003A4D19">
      <w:pPr>
        <w:spacing w:after="0"/>
        <w:ind w:firstLine="0"/>
        <w:jc w:val="center"/>
        <w:rPr>
          <w:b/>
          <w:sz w:val="24"/>
          <w:lang w:eastAsia="cs-CZ"/>
        </w:rPr>
      </w:pPr>
      <w:r w:rsidRPr="00846AC7">
        <w:rPr>
          <w:b/>
          <w:sz w:val="24"/>
          <w:lang w:eastAsia="cs-CZ"/>
        </w:rPr>
        <w:t xml:space="preserve">Článek </w:t>
      </w:r>
      <w:r>
        <w:rPr>
          <w:b/>
          <w:sz w:val="24"/>
          <w:lang w:eastAsia="cs-CZ"/>
        </w:rPr>
        <w:t>IV</w:t>
      </w:r>
      <w:r w:rsidRPr="00846AC7">
        <w:rPr>
          <w:b/>
          <w:sz w:val="24"/>
          <w:lang w:eastAsia="cs-CZ"/>
        </w:rPr>
        <w:t>.</w:t>
      </w:r>
    </w:p>
    <w:p w14:paraId="64A16379" w14:textId="3D60F758" w:rsidR="003A4D19" w:rsidRDefault="003A4D19" w:rsidP="003A4D19">
      <w:pPr>
        <w:spacing w:after="0"/>
        <w:ind w:firstLine="0"/>
        <w:jc w:val="center"/>
        <w:rPr>
          <w:b/>
          <w:sz w:val="24"/>
          <w:lang w:eastAsia="cs-CZ"/>
        </w:rPr>
      </w:pPr>
      <w:r>
        <w:rPr>
          <w:b/>
          <w:sz w:val="24"/>
          <w:lang w:eastAsia="cs-CZ"/>
        </w:rPr>
        <w:t>Závěrečná ustanovení</w:t>
      </w:r>
    </w:p>
    <w:p w14:paraId="3A9D3E04" w14:textId="77777777" w:rsidR="003A4D19" w:rsidRDefault="003A4D19" w:rsidP="003A4D19">
      <w:pPr>
        <w:spacing w:after="0"/>
        <w:ind w:firstLine="0"/>
        <w:jc w:val="center"/>
        <w:rPr>
          <w:b/>
          <w:sz w:val="24"/>
          <w:lang w:eastAsia="cs-CZ"/>
        </w:rPr>
      </w:pPr>
    </w:p>
    <w:p w14:paraId="6702603D" w14:textId="39024AAF" w:rsidR="00FD4370" w:rsidRDefault="00FD4370" w:rsidP="003A4D19">
      <w:pPr>
        <w:pStyle w:val="Odstavecseseznamem"/>
        <w:numPr>
          <w:ilvl w:val="0"/>
          <w:numId w:val="43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>Tyto zásady plně nahrazují Zásady prodeje pozemků v lokalitě U Vodojemu schválené zastupitelstvem obce Úlibice usnesením č. 10, na zasedání dne 15. 12. 2017.</w:t>
      </w:r>
    </w:p>
    <w:p w14:paraId="4BFDC748" w14:textId="3250F637" w:rsidR="003A4D19" w:rsidRPr="00D87587" w:rsidRDefault="00D87587" w:rsidP="003A4D19">
      <w:pPr>
        <w:pStyle w:val="Odstavecseseznamem"/>
        <w:numPr>
          <w:ilvl w:val="0"/>
          <w:numId w:val="43"/>
        </w:numPr>
        <w:spacing w:after="0"/>
        <w:rPr>
          <w:sz w:val="24"/>
          <w:lang w:eastAsia="cs-CZ"/>
        </w:rPr>
      </w:pPr>
      <w:r w:rsidRPr="00D87587">
        <w:rPr>
          <w:sz w:val="24"/>
          <w:lang w:eastAsia="cs-CZ"/>
        </w:rPr>
        <w:t>Zastupitelstvo obce se bude těmito zásadami řídit, pokud odůvodněným usnesením nerozhodne v jednotlivém případě odlišně</w:t>
      </w:r>
      <w:r w:rsidR="003A4D19" w:rsidRPr="00D87587">
        <w:rPr>
          <w:sz w:val="24"/>
          <w:lang w:eastAsia="cs-CZ"/>
        </w:rPr>
        <w:t>.</w:t>
      </w:r>
    </w:p>
    <w:p w14:paraId="70CE3A71" w14:textId="1E553A6F" w:rsidR="003A4D19" w:rsidRDefault="003A4D19" w:rsidP="003A4D19">
      <w:pPr>
        <w:pStyle w:val="Odstavecseseznamem"/>
        <w:numPr>
          <w:ilvl w:val="0"/>
          <w:numId w:val="43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Zásady budou </w:t>
      </w:r>
      <w:r w:rsidRPr="00D87587">
        <w:rPr>
          <w:sz w:val="24"/>
          <w:lang w:eastAsia="cs-CZ"/>
        </w:rPr>
        <w:t>zveřejněny vhodným</w:t>
      </w:r>
      <w:r w:rsidR="00D87587" w:rsidRPr="00D87587">
        <w:rPr>
          <w:sz w:val="24"/>
          <w:lang w:eastAsia="cs-CZ"/>
        </w:rPr>
        <w:t xml:space="preserve"> způsobem</w:t>
      </w:r>
      <w:r w:rsidRPr="00D87587">
        <w:rPr>
          <w:sz w:val="24"/>
          <w:lang w:eastAsia="cs-CZ"/>
        </w:rPr>
        <w:t>, aby se s nimi</w:t>
      </w:r>
      <w:r>
        <w:rPr>
          <w:sz w:val="24"/>
          <w:lang w:eastAsia="cs-CZ"/>
        </w:rPr>
        <w:t xml:space="preserve"> mohli zájemci kdykoliv seznámit.</w:t>
      </w:r>
    </w:p>
    <w:p w14:paraId="018FF983" w14:textId="5B5B9E98" w:rsidR="003A4D19" w:rsidRDefault="003A4D19" w:rsidP="003A4D19">
      <w:pPr>
        <w:pStyle w:val="Odstavecseseznamem"/>
        <w:numPr>
          <w:ilvl w:val="0"/>
          <w:numId w:val="43"/>
        </w:num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Zásady jsou platné od doby jejich schválení zastupitelstvem do doby zrušení či do nahrazení jinými. </w:t>
      </w:r>
    </w:p>
    <w:p w14:paraId="2C57F0CE" w14:textId="7223631B" w:rsidR="00D87587" w:rsidRPr="00D87587" w:rsidRDefault="00D87587" w:rsidP="00D87587">
      <w:pPr>
        <w:pStyle w:val="Odstavecseseznamem"/>
        <w:numPr>
          <w:ilvl w:val="0"/>
          <w:numId w:val="43"/>
        </w:numPr>
        <w:spacing w:after="0"/>
        <w:rPr>
          <w:sz w:val="24"/>
          <w:lang w:eastAsia="cs-CZ"/>
        </w:rPr>
      </w:pPr>
      <w:r w:rsidRPr="00D87587">
        <w:rPr>
          <w:sz w:val="24"/>
          <w:lang w:eastAsia="cs-CZ"/>
        </w:rPr>
        <w:t>Obec si vyhrazuje právo s vybranými uchazeči kupní smlouvu neuzavřít.</w:t>
      </w:r>
    </w:p>
    <w:p w14:paraId="4C8BDADB" w14:textId="77777777" w:rsidR="00D87587" w:rsidRDefault="00D87587" w:rsidP="00D87587">
      <w:pPr>
        <w:pStyle w:val="Odstavecseseznamem"/>
        <w:numPr>
          <w:ilvl w:val="0"/>
          <w:numId w:val="0"/>
        </w:numPr>
        <w:spacing w:after="0"/>
        <w:ind w:left="720"/>
        <w:rPr>
          <w:sz w:val="24"/>
          <w:lang w:eastAsia="cs-CZ"/>
        </w:rPr>
      </w:pPr>
    </w:p>
    <w:p w14:paraId="64E00E8C" w14:textId="77777777" w:rsidR="003A4D19" w:rsidRDefault="003A4D19" w:rsidP="003A4D19">
      <w:pPr>
        <w:spacing w:after="0"/>
        <w:rPr>
          <w:sz w:val="24"/>
          <w:lang w:eastAsia="cs-CZ"/>
        </w:rPr>
      </w:pPr>
    </w:p>
    <w:p w14:paraId="752D75DD" w14:textId="77777777" w:rsidR="003A4D19" w:rsidRDefault="003A4D19" w:rsidP="003A4D19">
      <w:pPr>
        <w:spacing w:after="0"/>
        <w:rPr>
          <w:sz w:val="24"/>
          <w:lang w:eastAsia="cs-CZ"/>
        </w:rPr>
      </w:pPr>
    </w:p>
    <w:p w14:paraId="6C0F8E1A" w14:textId="77777777" w:rsidR="003A4D19" w:rsidRDefault="003A4D19" w:rsidP="003A4D19">
      <w:pPr>
        <w:spacing w:after="0"/>
        <w:rPr>
          <w:sz w:val="24"/>
          <w:lang w:eastAsia="cs-CZ"/>
        </w:rPr>
      </w:pPr>
    </w:p>
    <w:p w14:paraId="7CC6F496" w14:textId="5DC16B9E" w:rsidR="003A4D19" w:rsidRDefault="003A4D19" w:rsidP="003A4D19">
      <w:pPr>
        <w:spacing w:after="0"/>
        <w:rPr>
          <w:sz w:val="24"/>
          <w:lang w:eastAsia="cs-CZ"/>
        </w:rPr>
      </w:pPr>
      <w:r>
        <w:rPr>
          <w:sz w:val="24"/>
          <w:lang w:eastAsia="cs-CZ"/>
        </w:rPr>
        <w:t xml:space="preserve">V Úlibicích dne </w:t>
      </w:r>
      <w:r w:rsidR="00FD4370">
        <w:rPr>
          <w:sz w:val="24"/>
          <w:lang w:eastAsia="cs-CZ"/>
        </w:rPr>
        <w:t>6</w:t>
      </w:r>
      <w:r>
        <w:rPr>
          <w:sz w:val="24"/>
          <w:lang w:eastAsia="cs-CZ"/>
        </w:rPr>
        <w:t xml:space="preserve">. </w:t>
      </w:r>
      <w:r w:rsidR="00FD4370">
        <w:rPr>
          <w:sz w:val="24"/>
          <w:lang w:eastAsia="cs-CZ"/>
        </w:rPr>
        <w:t>9</w:t>
      </w:r>
      <w:r>
        <w:rPr>
          <w:sz w:val="24"/>
          <w:lang w:eastAsia="cs-CZ"/>
        </w:rPr>
        <w:t>. 201</w:t>
      </w:r>
      <w:r w:rsidR="00FD4370">
        <w:rPr>
          <w:sz w:val="24"/>
          <w:lang w:eastAsia="cs-CZ"/>
        </w:rPr>
        <w:t>9</w:t>
      </w:r>
    </w:p>
    <w:p w14:paraId="255BEAC9" w14:textId="77777777" w:rsidR="003A4D19" w:rsidRDefault="003A4D19" w:rsidP="003A4D19">
      <w:pPr>
        <w:spacing w:after="0"/>
        <w:rPr>
          <w:sz w:val="24"/>
          <w:lang w:eastAsia="cs-CZ"/>
        </w:rPr>
      </w:pPr>
    </w:p>
    <w:p w14:paraId="1DE9053D" w14:textId="72F7209A" w:rsidR="003A4D19" w:rsidRDefault="003A4D19" w:rsidP="003A4D19">
      <w:pPr>
        <w:spacing w:after="0"/>
        <w:rPr>
          <w:sz w:val="24"/>
          <w:lang w:eastAsia="cs-CZ"/>
        </w:rPr>
      </w:pPr>
      <w:r>
        <w:rPr>
          <w:sz w:val="24"/>
          <w:lang w:eastAsia="cs-CZ"/>
        </w:rPr>
        <w:t>PhDr. Michal Kovář</w:t>
      </w:r>
    </w:p>
    <w:p w14:paraId="0F7ABED1" w14:textId="0DAABB7E" w:rsidR="003A4D19" w:rsidRPr="003A4D19" w:rsidRDefault="003A4D19" w:rsidP="003A4D19">
      <w:pPr>
        <w:spacing w:after="0"/>
        <w:rPr>
          <w:sz w:val="24"/>
          <w:lang w:eastAsia="cs-CZ"/>
        </w:rPr>
      </w:pPr>
      <w:r>
        <w:rPr>
          <w:sz w:val="24"/>
          <w:lang w:eastAsia="cs-CZ"/>
        </w:rPr>
        <w:t>starosta</w:t>
      </w:r>
    </w:p>
    <w:p w14:paraId="7268BB27" w14:textId="77777777" w:rsidR="003A4D19" w:rsidRPr="003A4D19" w:rsidRDefault="003A4D19" w:rsidP="003A4D19">
      <w:pPr>
        <w:spacing w:after="0"/>
        <w:rPr>
          <w:sz w:val="24"/>
          <w:lang w:eastAsia="cs-CZ"/>
        </w:rPr>
      </w:pPr>
    </w:p>
    <w:sectPr w:rsidR="003A4D19" w:rsidRPr="003A4D19" w:rsidSect="00A80EF5">
      <w:type w:val="continuous"/>
      <w:pgSz w:w="11906" w:h="16838" w:code="9"/>
      <w:pgMar w:top="1418" w:right="1418" w:bottom="1559" w:left="1418" w:header="255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7DFD" w14:textId="77777777" w:rsidR="007236AA" w:rsidRDefault="007236AA" w:rsidP="00123DD2">
      <w:r>
        <w:separator/>
      </w:r>
    </w:p>
  </w:endnote>
  <w:endnote w:type="continuationSeparator" w:id="0">
    <w:p w14:paraId="76D52892" w14:textId="77777777" w:rsidR="007236AA" w:rsidRDefault="007236AA" w:rsidP="001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8324" w14:textId="77777777" w:rsidR="007236AA" w:rsidRDefault="007236AA" w:rsidP="00123DD2">
      <w:r>
        <w:separator/>
      </w:r>
    </w:p>
  </w:footnote>
  <w:footnote w:type="continuationSeparator" w:id="0">
    <w:p w14:paraId="025897AF" w14:textId="77777777" w:rsidR="007236AA" w:rsidRDefault="007236AA" w:rsidP="00123DD2">
      <w:r>
        <w:continuationSeparator/>
      </w:r>
    </w:p>
  </w:footnote>
  <w:footnote w:id="1">
    <w:p w14:paraId="525C9F3A" w14:textId="77777777" w:rsidR="00A01E4C" w:rsidRDefault="00A01E4C">
      <w:pPr>
        <w:pStyle w:val="Textpoznpodarou"/>
      </w:pPr>
      <w:r>
        <w:rPr>
          <w:rStyle w:val="Znakapoznpodarou"/>
        </w:rPr>
        <w:footnoteRef/>
      </w:r>
      <w:r>
        <w:t xml:space="preserve"> zákonem č. 183/2006 Sb., </w:t>
      </w:r>
      <w:r w:rsidRPr="00A01E4C">
        <w:t>o územním plánování a stavebním řádu (stavební zákon)</w:t>
      </w:r>
      <w:r>
        <w:t>, ve znění účinném k okamžiku zahájení užívání stavby, případně zákonem, který tento zákon nahradí</w:t>
      </w:r>
    </w:p>
  </w:footnote>
  <w:footnote w:id="2">
    <w:p w14:paraId="4655648A" w14:textId="77777777" w:rsidR="007101EE" w:rsidRDefault="007101EE">
      <w:pPr>
        <w:pStyle w:val="Textpoznpodarou"/>
      </w:pPr>
      <w:r>
        <w:rPr>
          <w:rStyle w:val="Znakapoznpodarou"/>
        </w:rPr>
        <w:footnoteRef/>
      </w:r>
      <w:r>
        <w:t xml:space="preserve"> § 2140 a násl. zákona č. 89/2012 Sb., občanský zákoník, ve znění pozdějších předpisů </w:t>
      </w:r>
    </w:p>
  </w:footnote>
  <w:footnote w:id="3">
    <w:p w14:paraId="03724B33" w14:textId="6331F556" w:rsidR="00A3442E" w:rsidRDefault="00A3442E">
      <w:pPr>
        <w:pStyle w:val="Textpoznpodarou"/>
      </w:pPr>
      <w:r>
        <w:rPr>
          <w:rStyle w:val="Znakapoznpodarou"/>
        </w:rPr>
        <w:footnoteRef/>
      </w:r>
      <w:r>
        <w:t xml:space="preserve"> Uchazeč uvede minimálně 1, maximálně </w:t>
      </w:r>
      <w:r w:rsidR="00AF0B83">
        <w:t>3</w:t>
      </w:r>
      <w:r>
        <w:t xml:space="preserve"> pozemk</w:t>
      </w:r>
      <w:r w:rsidR="00AF0B83">
        <w:t>y označené čísly pozemků dle katastru nemovitostí</w:t>
      </w:r>
      <w:r>
        <w:t>, kdy jejich pořadí od prvního určuje preferenci uchazeče od nejvyšší po nižší.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A2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92F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40C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BEB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83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C6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0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B4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CF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901F1"/>
    <w:multiLevelType w:val="hybridMultilevel"/>
    <w:tmpl w:val="34AC18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CB6"/>
    <w:multiLevelType w:val="hybridMultilevel"/>
    <w:tmpl w:val="812AB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B05CA"/>
    <w:multiLevelType w:val="hybridMultilevel"/>
    <w:tmpl w:val="812AB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74C99"/>
    <w:multiLevelType w:val="hybridMultilevel"/>
    <w:tmpl w:val="8A4290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464B6F"/>
    <w:multiLevelType w:val="hybridMultilevel"/>
    <w:tmpl w:val="37F2C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456BE"/>
    <w:multiLevelType w:val="multilevel"/>
    <w:tmpl w:val="02D851E8"/>
    <w:lvl w:ilvl="0">
      <w:start w:val="1"/>
      <w:numFmt w:val="bullet"/>
      <w:pStyle w:val="Odstavecseseznamem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5A9F"/>
        <w:sz w:val="24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898989"/>
        <w:sz w:val="24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5A9F"/>
        <w:sz w:val="24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898989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10E50"/>
    <w:multiLevelType w:val="hybridMultilevel"/>
    <w:tmpl w:val="7BF49D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96FB0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14D40"/>
    <w:multiLevelType w:val="hybridMultilevel"/>
    <w:tmpl w:val="9A30BD8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0D42EDA"/>
    <w:multiLevelType w:val="hybridMultilevel"/>
    <w:tmpl w:val="15F6C4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A62FD3"/>
    <w:multiLevelType w:val="hybridMultilevel"/>
    <w:tmpl w:val="E9DE7B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A4137"/>
    <w:multiLevelType w:val="hybridMultilevel"/>
    <w:tmpl w:val="5AD049B0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B27133"/>
    <w:multiLevelType w:val="hybridMultilevel"/>
    <w:tmpl w:val="2598BE44"/>
    <w:lvl w:ilvl="0" w:tplc="04050005">
      <w:start w:val="1"/>
      <w:numFmt w:val="bullet"/>
      <w:pStyle w:val="Seznamjednodkov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96FB0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E17D2"/>
    <w:multiLevelType w:val="hybridMultilevel"/>
    <w:tmpl w:val="AF5833E6"/>
    <w:lvl w:ilvl="0" w:tplc="7CEAB26E">
      <w:start w:val="1"/>
      <w:numFmt w:val="upperRoman"/>
      <w:pStyle w:val="slolnku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76088"/>
    <w:multiLevelType w:val="multilevel"/>
    <w:tmpl w:val="8292AD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lovansezna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7D769D"/>
    <w:multiLevelType w:val="hybridMultilevel"/>
    <w:tmpl w:val="B9E28B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96FB0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87B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4173E4"/>
    <w:multiLevelType w:val="hybridMultilevel"/>
    <w:tmpl w:val="FF04D7B6"/>
    <w:lvl w:ilvl="0" w:tplc="E6945968">
      <w:start w:val="4"/>
      <w:numFmt w:val="bullet"/>
      <w:lvlText w:val="-"/>
      <w:lvlJc w:val="left"/>
      <w:pPr>
        <w:ind w:left="1778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8CA0C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805AD"/>
    <w:multiLevelType w:val="hybridMultilevel"/>
    <w:tmpl w:val="EF924A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9421C"/>
    <w:multiLevelType w:val="hybridMultilevel"/>
    <w:tmpl w:val="DFA422B6"/>
    <w:lvl w:ilvl="0" w:tplc="18B065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B7CB0"/>
    <w:multiLevelType w:val="hybridMultilevel"/>
    <w:tmpl w:val="7E064056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3700F88"/>
    <w:multiLevelType w:val="hybridMultilevel"/>
    <w:tmpl w:val="812AB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47E3B"/>
    <w:multiLevelType w:val="hybridMultilevel"/>
    <w:tmpl w:val="0A6AF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7313"/>
    <w:multiLevelType w:val="hybridMultilevel"/>
    <w:tmpl w:val="FC90C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25F"/>
    <w:multiLevelType w:val="hybridMultilevel"/>
    <w:tmpl w:val="812AB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3F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2A3ADE"/>
    <w:multiLevelType w:val="hybridMultilevel"/>
    <w:tmpl w:val="1A92A50C"/>
    <w:lvl w:ilvl="0" w:tplc="F56E07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3D3D3D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17616"/>
    <w:multiLevelType w:val="hybridMultilevel"/>
    <w:tmpl w:val="EB1E9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456AF"/>
    <w:multiLevelType w:val="multilevel"/>
    <w:tmpl w:val="8E5A7F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4F81BD"/>
        <w:sz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808080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C6D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7"/>
  </w:num>
  <w:num w:numId="3">
    <w:abstractNumId w:val="24"/>
  </w:num>
  <w:num w:numId="4">
    <w:abstractNumId w:val="28"/>
  </w:num>
  <w:num w:numId="5">
    <w:abstractNumId w:val="21"/>
  </w:num>
  <w:num w:numId="6">
    <w:abstractNumId w:val="16"/>
  </w:num>
  <w:num w:numId="7">
    <w:abstractNumId w:val="10"/>
  </w:num>
  <w:num w:numId="8">
    <w:abstractNumId w:val="32"/>
  </w:num>
  <w:num w:numId="9">
    <w:abstractNumId w:val="29"/>
  </w:num>
  <w:num w:numId="10">
    <w:abstractNumId w:val="8"/>
  </w:num>
  <w:num w:numId="11">
    <w:abstractNumId w:val="2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27"/>
  </w:num>
  <w:num w:numId="23">
    <w:abstractNumId w:val="35"/>
  </w:num>
  <w:num w:numId="24">
    <w:abstractNumId w:val="25"/>
  </w:num>
  <w:num w:numId="25">
    <w:abstractNumId w:val="36"/>
  </w:num>
  <w:num w:numId="26">
    <w:abstractNumId w:val="39"/>
  </w:num>
  <w:num w:numId="27">
    <w:abstractNumId w:val="33"/>
  </w:num>
  <w:num w:numId="28">
    <w:abstractNumId w:val="14"/>
  </w:num>
  <w:num w:numId="29">
    <w:abstractNumId w:val="18"/>
  </w:num>
  <w:num w:numId="30">
    <w:abstractNumId w:val="15"/>
  </w:num>
  <w:num w:numId="31">
    <w:abstractNumId w:val="26"/>
  </w:num>
  <w:num w:numId="32">
    <w:abstractNumId w:val="17"/>
  </w:num>
  <w:num w:numId="33">
    <w:abstractNumId w:val="20"/>
  </w:num>
  <w:num w:numId="34">
    <w:abstractNumId w:val="30"/>
  </w:num>
  <w:num w:numId="35">
    <w:abstractNumId w:val="13"/>
  </w:num>
  <w:num w:numId="36">
    <w:abstractNumId w:val="12"/>
  </w:num>
  <w:num w:numId="37">
    <w:abstractNumId w:val="19"/>
  </w:num>
  <w:num w:numId="38">
    <w:abstractNumId w:val="15"/>
  </w:num>
  <w:num w:numId="39">
    <w:abstractNumId w:val="31"/>
  </w:num>
  <w:num w:numId="40">
    <w:abstractNumId w:val="15"/>
  </w:num>
  <w:num w:numId="41">
    <w:abstractNumId w:val="34"/>
  </w:num>
  <w:num w:numId="42">
    <w:abstractNumId w:val="1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a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DA"/>
    <w:rsid w:val="00002C2E"/>
    <w:rsid w:val="000052E8"/>
    <w:rsid w:val="000107A4"/>
    <w:rsid w:val="000159AB"/>
    <w:rsid w:val="00016CB9"/>
    <w:rsid w:val="00016FD5"/>
    <w:rsid w:val="00017364"/>
    <w:rsid w:val="0002312A"/>
    <w:rsid w:val="00030CA8"/>
    <w:rsid w:val="000325BF"/>
    <w:rsid w:val="00037CB8"/>
    <w:rsid w:val="00053699"/>
    <w:rsid w:val="00053DAE"/>
    <w:rsid w:val="0005500B"/>
    <w:rsid w:val="0006264D"/>
    <w:rsid w:val="000677B0"/>
    <w:rsid w:val="00074070"/>
    <w:rsid w:val="000750B1"/>
    <w:rsid w:val="00077E10"/>
    <w:rsid w:val="00080E61"/>
    <w:rsid w:val="0008131D"/>
    <w:rsid w:val="00094B6B"/>
    <w:rsid w:val="00097020"/>
    <w:rsid w:val="000A6987"/>
    <w:rsid w:val="000B1084"/>
    <w:rsid w:val="000B2052"/>
    <w:rsid w:val="000B3196"/>
    <w:rsid w:val="000D76F2"/>
    <w:rsid w:val="000E036A"/>
    <w:rsid w:val="000E72F2"/>
    <w:rsid w:val="001059BB"/>
    <w:rsid w:val="00123DD2"/>
    <w:rsid w:val="00125B8D"/>
    <w:rsid w:val="00132289"/>
    <w:rsid w:val="0014041B"/>
    <w:rsid w:val="0015752B"/>
    <w:rsid w:val="00161768"/>
    <w:rsid w:val="00162209"/>
    <w:rsid w:val="0017542C"/>
    <w:rsid w:val="001831EA"/>
    <w:rsid w:val="0019196D"/>
    <w:rsid w:val="0019438D"/>
    <w:rsid w:val="001A2E21"/>
    <w:rsid w:val="001C5F58"/>
    <w:rsid w:val="001D7EFB"/>
    <w:rsid w:val="001F16A1"/>
    <w:rsid w:val="001F32A5"/>
    <w:rsid w:val="001F56C3"/>
    <w:rsid w:val="00201AB1"/>
    <w:rsid w:val="002456E5"/>
    <w:rsid w:val="002514EA"/>
    <w:rsid w:val="00251CEC"/>
    <w:rsid w:val="0025345A"/>
    <w:rsid w:val="00253E92"/>
    <w:rsid w:val="00253F74"/>
    <w:rsid w:val="0028016D"/>
    <w:rsid w:val="002821E7"/>
    <w:rsid w:val="00282718"/>
    <w:rsid w:val="002A4B24"/>
    <w:rsid w:val="002B2485"/>
    <w:rsid w:val="002B32A4"/>
    <w:rsid w:val="002B4EC6"/>
    <w:rsid w:val="002C1F45"/>
    <w:rsid w:val="002D5EC7"/>
    <w:rsid w:val="002F57F9"/>
    <w:rsid w:val="002F6080"/>
    <w:rsid w:val="00300D9A"/>
    <w:rsid w:val="0030275C"/>
    <w:rsid w:val="00307EBA"/>
    <w:rsid w:val="0031033F"/>
    <w:rsid w:val="00312262"/>
    <w:rsid w:val="00322493"/>
    <w:rsid w:val="00327414"/>
    <w:rsid w:val="003435BD"/>
    <w:rsid w:val="00360D59"/>
    <w:rsid w:val="00376603"/>
    <w:rsid w:val="00377C10"/>
    <w:rsid w:val="00381B1B"/>
    <w:rsid w:val="003A4D19"/>
    <w:rsid w:val="003A55FA"/>
    <w:rsid w:val="003A7D2C"/>
    <w:rsid w:val="003C3B40"/>
    <w:rsid w:val="003E1754"/>
    <w:rsid w:val="00424FBA"/>
    <w:rsid w:val="00427536"/>
    <w:rsid w:val="00431702"/>
    <w:rsid w:val="0044609A"/>
    <w:rsid w:val="004606F8"/>
    <w:rsid w:val="00461E58"/>
    <w:rsid w:val="004735FC"/>
    <w:rsid w:val="004750B7"/>
    <w:rsid w:val="00476954"/>
    <w:rsid w:val="0049642D"/>
    <w:rsid w:val="004A4DFB"/>
    <w:rsid w:val="004B3864"/>
    <w:rsid w:val="004B493C"/>
    <w:rsid w:val="004B7C6F"/>
    <w:rsid w:val="004C2144"/>
    <w:rsid w:val="004C2D07"/>
    <w:rsid w:val="004C4406"/>
    <w:rsid w:val="004D7A87"/>
    <w:rsid w:val="004F313B"/>
    <w:rsid w:val="004F7DF9"/>
    <w:rsid w:val="0050780F"/>
    <w:rsid w:val="00524B65"/>
    <w:rsid w:val="00543B69"/>
    <w:rsid w:val="00562698"/>
    <w:rsid w:val="00571E82"/>
    <w:rsid w:val="00573315"/>
    <w:rsid w:val="00576424"/>
    <w:rsid w:val="005878A6"/>
    <w:rsid w:val="005913CC"/>
    <w:rsid w:val="005942A3"/>
    <w:rsid w:val="005A18FB"/>
    <w:rsid w:val="005D0F13"/>
    <w:rsid w:val="005F3C50"/>
    <w:rsid w:val="00606922"/>
    <w:rsid w:val="006126D8"/>
    <w:rsid w:val="00614C61"/>
    <w:rsid w:val="0062099A"/>
    <w:rsid w:val="006219BE"/>
    <w:rsid w:val="00631858"/>
    <w:rsid w:val="006443E7"/>
    <w:rsid w:val="006574C9"/>
    <w:rsid w:val="00663675"/>
    <w:rsid w:val="006739BF"/>
    <w:rsid w:val="0067552A"/>
    <w:rsid w:val="00676BAB"/>
    <w:rsid w:val="006967B7"/>
    <w:rsid w:val="006A3AA5"/>
    <w:rsid w:val="006A4A37"/>
    <w:rsid w:val="006B15D9"/>
    <w:rsid w:val="006C6A21"/>
    <w:rsid w:val="006C7014"/>
    <w:rsid w:val="006D5348"/>
    <w:rsid w:val="006E438F"/>
    <w:rsid w:val="006E6578"/>
    <w:rsid w:val="006E7001"/>
    <w:rsid w:val="006E7F47"/>
    <w:rsid w:val="006F0130"/>
    <w:rsid w:val="006F15B0"/>
    <w:rsid w:val="00703883"/>
    <w:rsid w:val="007101EE"/>
    <w:rsid w:val="00711C8C"/>
    <w:rsid w:val="007155DA"/>
    <w:rsid w:val="007236AA"/>
    <w:rsid w:val="0072683C"/>
    <w:rsid w:val="00726849"/>
    <w:rsid w:val="00730F58"/>
    <w:rsid w:val="007344A6"/>
    <w:rsid w:val="0073576C"/>
    <w:rsid w:val="0075001B"/>
    <w:rsid w:val="00752D7F"/>
    <w:rsid w:val="00756D83"/>
    <w:rsid w:val="00762480"/>
    <w:rsid w:val="00781503"/>
    <w:rsid w:val="007C0910"/>
    <w:rsid w:val="007D0F09"/>
    <w:rsid w:val="007D1C7F"/>
    <w:rsid w:val="007D2412"/>
    <w:rsid w:val="007D2C7A"/>
    <w:rsid w:val="007D6801"/>
    <w:rsid w:val="007E19C8"/>
    <w:rsid w:val="007E5B8F"/>
    <w:rsid w:val="00805171"/>
    <w:rsid w:val="0081212D"/>
    <w:rsid w:val="00824723"/>
    <w:rsid w:val="00846AC7"/>
    <w:rsid w:val="00854167"/>
    <w:rsid w:val="00864E13"/>
    <w:rsid w:val="00874384"/>
    <w:rsid w:val="00874772"/>
    <w:rsid w:val="008946C1"/>
    <w:rsid w:val="00897061"/>
    <w:rsid w:val="008A7510"/>
    <w:rsid w:val="008B3F8B"/>
    <w:rsid w:val="008C72C2"/>
    <w:rsid w:val="008D0300"/>
    <w:rsid w:val="008D4E7D"/>
    <w:rsid w:val="008E2C43"/>
    <w:rsid w:val="008F1F76"/>
    <w:rsid w:val="00902EB0"/>
    <w:rsid w:val="00906BA1"/>
    <w:rsid w:val="00916796"/>
    <w:rsid w:val="00925173"/>
    <w:rsid w:val="00930128"/>
    <w:rsid w:val="00932529"/>
    <w:rsid w:val="00932D15"/>
    <w:rsid w:val="00932E46"/>
    <w:rsid w:val="00940B36"/>
    <w:rsid w:val="00951775"/>
    <w:rsid w:val="009543FB"/>
    <w:rsid w:val="009553A9"/>
    <w:rsid w:val="00976EC0"/>
    <w:rsid w:val="009942D0"/>
    <w:rsid w:val="009B6DA3"/>
    <w:rsid w:val="009B795B"/>
    <w:rsid w:val="009D772A"/>
    <w:rsid w:val="00A01E4C"/>
    <w:rsid w:val="00A03449"/>
    <w:rsid w:val="00A216F8"/>
    <w:rsid w:val="00A25D70"/>
    <w:rsid w:val="00A3442E"/>
    <w:rsid w:val="00A3572E"/>
    <w:rsid w:val="00A36275"/>
    <w:rsid w:val="00A44632"/>
    <w:rsid w:val="00A4477A"/>
    <w:rsid w:val="00A76B94"/>
    <w:rsid w:val="00A80EF5"/>
    <w:rsid w:val="00A81193"/>
    <w:rsid w:val="00A91F65"/>
    <w:rsid w:val="00A960D5"/>
    <w:rsid w:val="00AA50F1"/>
    <w:rsid w:val="00AB7507"/>
    <w:rsid w:val="00AD39D1"/>
    <w:rsid w:val="00AD5258"/>
    <w:rsid w:val="00AE44FE"/>
    <w:rsid w:val="00AE4F15"/>
    <w:rsid w:val="00AF0B83"/>
    <w:rsid w:val="00B05B7F"/>
    <w:rsid w:val="00B1115E"/>
    <w:rsid w:val="00B11BBF"/>
    <w:rsid w:val="00B125EE"/>
    <w:rsid w:val="00B1664D"/>
    <w:rsid w:val="00B32435"/>
    <w:rsid w:val="00B4462E"/>
    <w:rsid w:val="00B46871"/>
    <w:rsid w:val="00B67D25"/>
    <w:rsid w:val="00B805F2"/>
    <w:rsid w:val="00B81EF0"/>
    <w:rsid w:val="00B82F92"/>
    <w:rsid w:val="00B96881"/>
    <w:rsid w:val="00BD27CD"/>
    <w:rsid w:val="00BE1B45"/>
    <w:rsid w:val="00BE3108"/>
    <w:rsid w:val="00C10286"/>
    <w:rsid w:val="00C11B9A"/>
    <w:rsid w:val="00C36828"/>
    <w:rsid w:val="00C44613"/>
    <w:rsid w:val="00C46B22"/>
    <w:rsid w:val="00C5360D"/>
    <w:rsid w:val="00CA0E33"/>
    <w:rsid w:val="00CD79B1"/>
    <w:rsid w:val="00CE0FF0"/>
    <w:rsid w:val="00CE2A4B"/>
    <w:rsid w:val="00CF72D0"/>
    <w:rsid w:val="00D332DA"/>
    <w:rsid w:val="00D366EB"/>
    <w:rsid w:val="00D45E22"/>
    <w:rsid w:val="00D472E8"/>
    <w:rsid w:val="00D5746E"/>
    <w:rsid w:val="00D626B9"/>
    <w:rsid w:val="00D746F1"/>
    <w:rsid w:val="00D8129C"/>
    <w:rsid w:val="00D87527"/>
    <w:rsid w:val="00D87587"/>
    <w:rsid w:val="00D95948"/>
    <w:rsid w:val="00DA4170"/>
    <w:rsid w:val="00DB021C"/>
    <w:rsid w:val="00DC0D12"/>
    <w:rsid w:val="00DC1F3F"/>
    <w:rsid w:val="00DE1403"/>
    <w:rsid w:val="00DE6D33"/>
    <w:rsid w:val="00DF08C1"/>
    <w:rsid w:val="00DF12BF"/>
    <w:rsid w:val="00DF357C"/>
    <w:rsid w:val="00E10A4E"/>
    <w:rsid w:val="00E10BDA"/>
    <w:rsid w:val="00E118FB"/>
    <w:rsid w:val="00E230CE"/>
    <w:rsid w:val="00E32EBA"/>
    <w:rsid w:val="00E54A91"/>
    <w:rsid w:val="00E57ECF"/>
    <w:rsid w:val="00E64EB4"/>
    <w:rsid w:val="00E7425A"/>
    <w:rsid w:val="00E90454"/>
    <w:rsid w:val="00EB33EB"/>
    <w:rsid w:val="00EC7EBF"/>
    <w:rsid w:val="00EE14F0"/>
    <w:rsid w:val="00EE7939"/>
    <w:rsid w:val="00F20BF1"/>
    <w:rsid w:val="00F30305"/>
    <w:rsid w:val="00F37452"/>
    <w:rsid w:val="00F4446D"/>
    <w:rsid w:val="00F51265"/>
    <w:rsid w:val="00F777F9"/>
    <w:rsid w:val="00F96607"/>
    <w:rsid w:val="00FA3EA0"/>
    <w:rsid w:val="00FA53E3"/>
    <w:rsid w:val="00FC23E7"/>
    <w:rsid w:val="00FD4370"/>
    <w:rsid w:val="00FE1062"/>
    <w:rsid w:val="00FE34B9"/>
    <w:rsid w:val="00FE3D4F"/>
    <w:rsid w:val="00FE5C11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a9f"/>
    </o:shapedefaults>
    <o:shapelayout v:ext="edit">
      <o:idmap v:ext="edit" data="1"/>
    </o:shapelayout>
  </w:shapeDefaults>
  <w:decimalSymbol w:val=","/>
  <w:listSeparator w:val=";"/>
  <w14:docId w14:val="0521D6C2"/>
  <w15:chartTrackingRefBased/>
  <w15:docId w15:val="{6F710CA8-2045-4D9D-942B-2D36DCE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23DD2"/>
    <w:pPr>
      <w:spacing w:after="200" w:line="264" w:lineRule="auto"/>
      <w:ind w:firstLine="284"/>
      <w:jc w:val="both"/>
    </w:pPr>
    <w:rPr>
      <w:color w:val="000000"/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66EB"/>
    <w:pPr>
      <w:keepNext/>
      <w:keepLines/>
      <w:spacing w:before="480" w:after="240" w:line="240" w:lineRule="auto"/>
      <w:ind w:firstLine="0"/>
      <w:jc w:val="center"/>
      <w:textboxTightWrap w:val="firstLineOnly"/>
      <w:outlineLvl w:val="0"/>
    </w:pPr>
    <w:rPr>
      <w:rFonts w:eastAsia="Times New Roman"/>
      <w:b/>
      <w:bCs/>
      <w:caps/>
      <w:color w:val="005A9F"/>
      <w:sz w:val="4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3DD2"/>
    <w:pPr>
      <w:spacing w:before="480"/>
      <w:ind w:firstLine="0"/>
      <w:outlineLvl w:val="1"/>
    </w:pPr>
    <w:rPr>
      <w:rFonts w:cs="Calibri"/>
      <w:b/>
      <w:color w:val="005A9F"/>
      <w:sz w:val="38"/>
      <w:szCs w:val="3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6080"/>
    <w:pPr>
      <w:spacing w:before="360" w:after="120"/>
      <w:ind w:firstLine="0"/>
      <w:outlineLvl w:val="2"/>
    </w:pPr>
    <w:rPr>
      <w:rFonts w:cs="Calibri"/>
      <w:b/>
      <w:color w:val="005A9F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2DA"/>
  </w:style>
  <w:style w:type="paragraph" w:styleId="Zpat">
    <w:name w:val="footer"/>
    <w:basedOn w:val="Normln"/>
    <w:link w:val="ZpatChar"/>
    <w:uiPriority w:val="99"/>
    <w:unhideWhenUsed/>
    <w:rsid w:val="00D3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2DA"/>
  </w:style>
  <w:style w:type="paragraph" w:styleId="Textbubliny">
    <w:name w:val="Balloon Text"/>
    <w:basedOn w:val="Normln"/>
    <w:link w:val="TextbublinyChar"/>
    <w:uiPriority w:val="99"/>
    <w:semiHidden/>
    <w:unhideWhenUsed/>
    <w:rsid w:val="00D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2DA"/>
    <w:rPr>
      <w:rFonts w:ascii="Tahoma" w:hAnsi="Tahoma" w:cs="Tahoma"/>
      <w:sz w:val="16"/>
      <w:szCs w:val="16"/>
    </w:rPr>
  </w:style>
  <w:style w:type="paragraph" w:customStyle="1" w:styleId="Nadpis1-tituln">
    <w:name w:val="Nadpis 1 - titulní"/>
    <w:next w:val="Normln"/>
    <w:autoRedefine/>
    <w:rsid w:val="005913CC"/>
    <w:pPr>
      <w:spacing w:after="120"/>
      <w:jc w:val="center"/>
    </w:pPr>
    <w:rPr>
      <w:rFonts w:eastAsia="Times New Roman"/>
      <w:b/>
      <w:bCs/>
      <w:caps/>
      <w:color w:val="0070C0"/>
      <w:sz w:val="66"/>
      <w:szCs w:val="66"/>
    </w:rPr>
  </w:style>
  <w:style w:type="character" w:customStyle="1" w:styleId="Nadpis1Char">
    <w:name w:val="Nadpis 1 Char"/>
    <w:link w:val="Nadpis1"/>
    <w:uiPriority w:val="9"/>
    <w:rsid w:val="00D366EB"/>
    <w:rPr>
      <w:rFonts w:eastAsia="Times New Roman"/>
      <w:b/>
      <w:bCs/>
      <w:caps/>
      <w:color w:val="005A9F"/>
      <w:sz w:val="48"/>
      <w:szCs w:val="28"/>
    </w:rPr>
  </w:style>
  <w:style w:type="character" w:customStyle="1" w:styleId="Nadpis2Char">
    <w:name w:val="Nadpis 2 Char"/>
    <w:link w:val="Nadpis2"/>
    <w:uiPriority w:val="9"/>
    <w:rsid w:val="00123DD2"/>
    <w:rPr>
      <w:rFonts w:cs="Calibri"/>
      <w:b/>
      <w:color w:val="005A9F"/>
      <w:sz w:val="38"/>
      <w:szCs w:val="38"/>
      <w:lang w:eastAsia="en-US"/>
    </w:rPr>
  </w:style>
  <w:style w:type="paragraph" w:customStyle="1" w:styleId="Seznamjednodkov">
    <w:name w:val="Seznam jednořádkový"/>
    <w:basedOn w:val="Normln"/>
    <w:rsid w:val="005913CC"/>
    <w:pPr>
      <w:numPr>
        <w:numId w:val="5"/>
      </w:numPr>
      <w:spacing w:after="100" w:line="240" w:lineRule="auto"/>
    </w:pPr>
    <w:rPr>
      <w:rFonts w:eastAsia="Times New Roman"/>
      <w:lang w:eastAsia="cs-CZ"/>
    </w:rPr>
  </w:style>
  <w:style w:type="paragraph" w:customStyle="1" w:styleId="Nadpis1-Prvn">
    <w:name w:val="Nadpis 1 - První"/>
    <w:basedOn w:val="Nadpis1"/>
    <w:link w:val="Nadpis1-PrvnChar"/>
    <w:rsid w:val="006E7F47"/>
    <w:pPr>
      <w:spacing w:after="120"/>
    </w:pPr>
  </w:style>
  <w:style w:type="character" w:customStyle="1" w:styleId="Nadpis1-PrvnChar">
    <w:name w:val="Nadpis 1 - První Char"/>
    <w:link w:val="Nadpis1-Prvn"/>
    <w:rsid w:val="006E7F47"/>
    <w:rPr>
      <w:rFonts w:eastAsia="Times New Roman"/>
      <w:b/>
      <w:bCs/>
      <w:caps/>
      <w:color w:val="1F497D"/>
      <w:sz w:val="36"/>
      <w:szCs w:val="28"/>
    </w:rPr>
  </w:style>
  <w:style w:type="paragraph" w:styleId="Seznam">
    <w:name w:val="List"/>
    <w:basedOn w:val="Seznamjednodkov"/>
    <w:uiPriority w:val="99"/>
    <w:unhideWhenUsed/>
    <w:qFormat/>
    <w:rsid w:val="005913CC"/>
  </w:style>
  <w:style w:type="character" w:styleId="Hypertextovodkaz">
    <w:name w:val="Hyperlink"/>
    <w:uiPriority w:val="99"/>
    <w:unhideWhenUsed/>
    <w:rsid w:val="00730F58"/>
    <w:rPr>
      <w:color w:val="898989"/>
      <w:u w:val="single"/>
    </w:rPr>
  </w:style>
  <w:style w:type="character" w:styleId="Siln">
    <w:name w:val="Strong"/>
    <w:uiPriority w:val="22"/>
    <w:qFormat/>
    <w:rsid w:val="0049642D"/>
    <w:rPr>
      <w:b/>
      <w:bCs/>
    </w:rPr>
  </w:style>
  <w:style w:type="paragraph" w:styleId="Bezmezer">
    <w:name w:val="No Spacing"/>
    <w:uiPriority w:val="1"/>
    <w:qFormat/>
    <w:rsid w:val="00D366EB"/>
    <w:pPr>
      <w:spacing w:line="264" w:lineRule="auto"/>
    </w:pPr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4E7D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D4E7D"/>
    <w:rPr>
      <w:lang w:eastAsia="en-US"/>
    </w:rPr>
  </w:style>
  <w:style w:type="character" w:styleId="Znakapoznpodarou">
    <w:name w:val="footnote reference"/>
    <w:uiPriority w:val="99"/>
    <w:semiHidden/>
    <w:unhideWhenUsed/>
    <w:rsid w:val="008D4E7D"/>
    <w:rPr>
      <w:vertAlign w:val="superscript"/>
    </w:rPr>
  </w:style>
  <w:style w:type="character" w:customStyle="1" w:styleId="Nadpis3Char">
    <w:name w:val="Nadpis 3 Char"/>
    <w:link w:val="Nadpis3"/>
    <w:uiPriority w:val="9"/>
    <w:rsid w:val="002F6080"/>
    <w:rPr>
      <w:rFonts w:cs="Calibri"/>
      <w:b/>
      <w:color w:val="005A9F"/>
      <w:sz w:val="32"/>
      <w:szCs w:val="24"/>
      <w:lang w:eastAsia="en-US"/>
    </w:rPr>
  </w:style>
  <w:style w:type="character" w:styleId="Zdraznnintenzivn">
    <w:name w:val="Intense Emphasis"/>
    <w:uiPriority w:val="21"/>
    <w:rsid w:val="00B32435"/>
    <w:rPr>
      <w:b/>
      <w:bCs/>
      <w:i/>
      <w:iCs/>
      <w:color w:val="4F81BD"/>
    </w:rPr>
  </w:style>
  <w:style w:type="paragraph" w:styleId="slovanseznam">
    <w:name w:val="List Number"/>
    <w:basedOn w:val="Normln"/>
    <w:uiPriority w:val="99"/>
    <w:unhideWhenUsed/>
    <w:rsid w:val="006E7F47"/>
    <w:pPr>
      <w:numPr>
        <w:ilvl w:val="1"/>
        <w:numId w:val="11"/>
      </w:numPr>
    </w:pPr>
  </w:style>
  <w:style w:type="paragraph" w:styleId="Nzev">
    <w:name w:val="Title"/>
    <w:basedOn w:val="Normln"/>
    <w:next w:val="Nadpis2"/>
    <w:link w:val="NzevChar"/>
    <w:rsid w:val="00976EC0"/>
    <w:pPr>
      <w:keepNext/>
      <w:spacing w:before="120" w:after="0" w:line="240" w:lineRule="auto"/>
      <w:jc w:val="center"/>
    </w:pPr>
    <w:rPr>
      <w:rFonts w:ascii="Trebuchet MS" w:eastAsia="Times New Roman" w:hAnsi="Trebuchet MS"/>
      <w:b/>
      <w:sz w:val="24"/>
      <w:lang w:eastAsia="cs-CZ"/>
    </w:rPr>
  </w:style>
  <w:style w:type="character" w:customStyle="1" w:styleId="NzevChar">
    <w:name w:val="Název Char"/>
    <w:link w:val="Nzev"/>
    <w:rsid w:val="00976EC0"/>
    <w:rPr>
      <w:rFonts w:ascii="Trebuchet MS" w:eastAsia="Times New Roman" w:hAnsi="Trebuchet MS"/>
      <w:b/>
      <w:sz w:val="24"/>
    </w:rPr>
  </w:style>
  <w:style w:type="paragraph" w:customStyle="1" w:styleId="Nadpislnku">
    <w:name w:val="Nadpis článku"/>
    <w:basedOn w:val="slovanseznam"/>
    <w:next w:val="slovanseznam"/>
    <w:rsid w:val="002B4EC6"/>
    <w:pPr>
      <w:keepNext/>
      <w:numPr>
        <w:ilvl w:val="0"/>
        <w:numId w:val="0"/>
      </w:numPr>
      <w:spacing w:line="240" w:lineRule="auto"/>
      <w:jc w:val="center"/>
    </w:pPr>
    <w:rPr>
      <w:rFonts w:eastAsia="Times New Roman"/>
      <w:b/>
      <w:lang w:eastAsia="cs-CZ"/>
    </w:rPr>
  </w:style>
  <w:style w:type="paragraph" w:customStyle="1" w:styleId="Zpat-kontakt">
    <w:name w:val="Zápatí - kontakt"/>
    <w:basedOn w:val="Normln"/>
    <w:link w:val="Zpat-kontaktChar"/>
    <w:rsid w:val="00123DD2"/>
    <w:pPr>
      <w:spacing w:line="240" w:lineRule="auto"/>
      <w:ind w:firstLine="0"/>
      <w:jc w:val="left"/>
    </w:pPr>
    <w:rPr>
      <w:color w:val="005A9F"/>
      <w:sz w:val="16"/>
      <w:szCs w:val="16"/>
    </w:rPr>
  </w:style>
  <w:style w:type="paragraph" w:customStyle="1" w:styleId="Zpat-www">
    <w:name w:val="Zápatí - www"/>
    <w:basedOn w:val="Normln"/>
    <w:link w:val="Zpat-wwwChar"/>
    <w:rsid w:val="00123DD2"/>
    <w:pPr>
      <w:ind w:firstLine="0"/>
      <w:jc w:val="center"/>
    </w:pPr>
    <w:rPr>
      <w:b/>
      <w:color w:val="005A9F"/>
      <w:sz w:val="20"/>
    </w:rPr>
  </w:style>
  <w:style w:type="character" w:customStyle="1" w:styleId="Zpat-kontaktChar">
    <w:name w:val="Zápatí - kontakt Char"/>
    <w:link w:val="Zpat-kontakt"/>
    <w:rsid w:val="00123DD2"/>
    <w:rPr>
      <w:color w:val="005A9F"/>
      <w:sz w:val="16"/>
      <w:szCs w:val="16"/>
      <w:lang w:eastAsia="en-US"/>
    </w:rPr>
  </w:style>
  <w:style w:type="character" w:styleId="slostrnky">
    <w:name w:val="page number"/>
    <w:uiPriority w:val="99"/>
    <w:unhideWhenUsed/>
    <w:rsid w:val="00123DD2"/>
    <w:rPr>
      <w:b/>
      <w:color w:val="005A9F"/>
    </w:rPr>
  </w:style>
  <w:style w:type="character" w:customStyle="1" w:styleId="Zpat-wwwChar">
    <w:name w:val="Zápatí - www Char"/>
    <w:link w:val="Zpat-www"/>
    <w:rsid w:val="00123DD2"/>
    <w:rPr>
      <w:b/>
      <w:color w:val="005A9F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6E7F47"/>
    <w:pPr>
      <w:spacing w:before="120" w:after="240"/>
      <w:jc w:val="center"/>
      <w:outlineLvl w:val="1"/>
    </w:pPr>
    <w:rPr>
      <w:rFonts w:eastAsia="Times New Roman" w:cs="Calibri"/>
      <w:b/>
      <w:color w:val="548DD4"/>
      <w:sz w:val="28"/>
      <w:szCs w:val="28"/>
    </w:rPr>
  </w:style>
  <w:style w:type="character" w:customStyle="1" w:styleId="PodnadpisChar">
    <w:name w:val="Podnadpis Char"/>
    <w:link w:val="Podnadpis"/>
    <w:uiPriority w:val="11"/>
    <w:rsid w:val="006E7F47"/>
    <w:rPr>
      <w:rFonts w:ascii="Calibri" w:eastAsia="Times New Roman" w:hAnsi="Calibri" w:cs="Calibri"/>
      <w:b/>
      <w:color w:val="548DD4"/>
      <w:sz w:val="28"/>
      <w:szCs w:val="28"/>
      <w:lang w:eastAsia="en-US"/>
    </w:rPr>
  </w:style>
  <w:style w:type="paragraph" w:customStyle="1" w:styleId="slolnku">
    <w:name w:val="Číslo článku"/>
    <w:basedOn w:val="Normln"/>
    <w:rsid w:val="002B4EC6"/>
    <w:pPr>
      <w:keepNext/>
      <w:numPr>
        <w:numId w:val="21"/>
      </w:numPr>
      <w:spacing w:before="360" w:after="0"/>
      <w:ind w:left="0" w:firstLine="0"/>
      <w:jc w:val="center"/>
    </w:pPr>
    <w:rPr>
      <w:b/>
    </w:rPr>
  </w:style>
  <w:style w:type="paragraph" w:customStyle="1" w:styleId="Hlavnnadpis">
    <w:name w:val="Hlavní nadpis"/>
    <w:basedOn w:val="Nadpis1"/>
    <w:link w:val="HlavnnadpisChar"/>
    <w:rsid w:val="00D366EB"/>
  </w:style>
  <w:style w:type="paragraph" w:styleId="Odstavecseseznamem">
    <w:name w:val="List Paragraph"/>
    <w:basedOn w:val="Normln"/>
    <w:uiPriority w:val="34"/>
    <w:qFormat/>
    <w:rsid w:val="006967B7"/>
    <w:pPr>
      <w:numPr>
        <w:numId w:val="30"/>
      </w:numPr>
      <w:spacing w:after="100"/>
    </w:pPr>
    <w:rPr>
      <w:color w:val="auto"/>
    </w:rPr>
  </w:style>
  <w:style w:type="character" w:customStyle="1" w:styleId="HlavnnadpisChar">
    <w:name w:val="Hlavní nadpis Char"/>
    <w:link w:val="Hlavnnadpis"/>
    <w:rsid w:val="00D366EB"/>
    <w:rPr>
      <w:rFonts w:eastAsia="Times New Roman"/>
      <w:b/>
      <w:bCs/>
      <w:caps/>
      <w:color w:val="005A9F"/>
      <w:sz w:val="48"/>
      <w:szCs w:val="28"/>
    </w:rPr>
  </w:style>
  <w:style w:type="table" w:styleId="Mkatabulky">
    <w:name w:val="Table Grid"/>
    <w:aliases w:val="Tabulka"/>
    <w:basedOn w:val="Normlntabulka"/>
    <w:rsid w:val="006967B7"/>
    <w:rPr>
      <w:rFonts w:ascii="AvenirNext LT Pro Regular" w:eastAsia="Times New Roman" w:hAnsi="AvenirNext LT Pro Regular"/>
      <w:color w:val="06262D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D9D9D9"/>
      <w:tcMar>
        <w:top w:w="57" w:type="dxa"/>
        <w:bottom w:w="57" w:type="dxa"/>
      </w:tcMar>
      <w:vAlign w:val="center"/>
    </w:tcPr>
    <w:tblStylePr w:type="firstRow">
      <w:pPr>
        <w:wordWrap/>
        <w:jc w:val="left"/>
      </w:pPr>
      <w:rPr>
        <w:rFonts w:ascii="Tahoma" w:hAnsi="Tahoma"/>
        <w:b/>
        <w:i w:val="0"/>
        <w:caps w:val="0"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00B54D"/>
      </w:tcPr>
    </w:tblStylePr>
    <w:tblStylePr w:type="lastRow">
      <w:rPr>
        <w:rFonts w:ascii="Trebuchet MS" w:hAnsi="Trebuchet MS"/>
        <w:b/>
        <w:sz w:val="20"/>
      </w:rPr>
    </w:tblStylePr>
    <w:tblStylePr w:type="band1Horz">
      <w:rPr>
        <w:rFonts w:ascii="AvenirNext LT Pro Regular" w:hAnsi="AvenirNext LT Pro Regular"/>
        <w:sz w:val="20"/>
      </w:rPr>
      <w:tblPr/>
      <w:tcPr>
        <w:shd w:val="clear" w:color="auto" w:fill="EEEEEE"/>
      </w:tcPr>
    </w:tblStylePr>
    <w:tblStylePr w:type="band2Horz">
      <w:rPr>
        <w:rFonts w:ascii="AvenirNext LT Pro Regular" w:hAnsi="AvenirNext LT Pro Regular"/>
        <w:sz w:val="20"/>
      </w:rPr>
      <w:tblPr/>
      <w:tcPr>
        <w:shd w:val="clear" w:color="auto" w:fill="D9D9D9"/>
      </w:tcPr>
    </w:tblStylePr>
  </w:style>
  <w:style w:type="table" w:styleId="Stednstnovn2zvraznn6">
    <w:name w:val="Medium Shading 2 Accent 6"/>
    <w:basedOn w:val="Normlntabulka"/>
    <w:uiPriority w:val="64"/>
    <w:rsid w:val="00123D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ulkaKVB">
    <w:name w:val="Tabulka KVB"/>
    <w:basedOn w:val="Normlntabulka"/>
    <w:uiPriority w:val="99"/>
    <w:qFormat/>
    <w:rsid w:val="006967B7"/>
    <w:pPr>
      <w:contextualSpacing/>
    </w:pPr>
    <w:rPr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center"/>
      </w:pPr>
      <w:rPr>
        <w:rFonts w:ascii="Calibri" w:hAnsi="Calibri"/>
        <w:b w:val="0"/>
        <w:color w:val="FFFFFF"/>
        <w:sz w:val="22"/>
      </w:rPr>
      <w:tblPr/>
      <w:tcPr>
        <w:shd w:val="clear" w:color="auto" w:fill="005A9F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Bezodsazen">
    <w:name w:val="Bez odsazení"/>
    <w:basedOn w:val="Normln"/>
    <w:link w:val="BezodsazenChar"/>
    <w:qFormat/>
    <w:rsid w:val="00431702"/>
    <w:pPr>
      <w:ind w:firstLine="0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2821E7"/>
    <w:pPr>
      <w:spacing w:after="120" w:line="276" w:lineRule="auto"/>
      <w:ind w:left="283" w:firstLine="0"/>
      <w:jc w:val="left"/>
    </w:pPr>
    <w:rPr>
      <w:color w:val="auto"/>
      <w:szCs w:val="22"/>
    </w:rPr>
  </w:style>
  <w:style w:type="character" w:customStyle="1" w:styleId="BezodsazenChar">
    <w:name w:val="Bez odsazení Char"/>
    <w:link w:val="Bezodsazen"/>
    <w:rsid w:val="00431702"/>
    <w:rPr>
      <w:color w:val="000000"/>
      <w:sz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2821E7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E70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E4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E4C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E4C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BCD5-E511-4C36-9FEB-DE7B3AB6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Společnost pro rozvoj veřejné správy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cp:lastModifiedBy>Starosta</cp:lastModifiedBy>
  <cp:revision>2</cp:revision>
  <cp:lastPrinted>2012-09-11T17:25:00Z</cp:lastPrinted>
  <dcterms:created xsi:type="dcterms:W3CDTF">2019-09-11T08:25:00Z</dcterms:created>
  <dcterms:modified xsi:type="dcterms:W3CDTF">2019-09-11T08:25:00Z</dcterms:modified>
</cp:coreProperties>
</file>